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9D" w:rsidRDefault="00D41D9D" w:rsidP="00D10CBF">
      <w:pPr>
        <w:ind w:left="216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《</w:t>
      </w:r>
      <w:r w:rsidR="00BA3BDC" w:rsidRPr="0006696F">
        <w:rPr>
          <w:rFonts w:ascii="黑体" w:eastAsia="黑体" w:hAnsi="黑体" w:hint="eastAsia"/>
          <w:b/>
          <w:sz w:val="36"/>
          <w:szCs w:val="36"/>
        </w:rPr>
        <w:t>2016年度</w:t>
      </w:r>
      <w:r w:rsidR="00C04E46">
        <w:rPr>
          <w:rFonts w:ascii="黑体" w:eastAsia="黑体" w:hAnsi="黑体" w:hint="eastAsia"/>
          <w:b/>
          <w:sz w:val="36"/>
          <w:szCs w:val="36"/>
        </w:rPr>
        <w:t>国家卫生和计划生育委员会</w:t>
      </w:r>
    </w:p>
    <w:p w:rsidR="00D10CBF" w:rsidRPr="0006696F" w:rsidRDefault="00D10CBF" w:rsidP="00D10CBF">
      <w:pPr>
        <w:ind w:left="216"/>
        <w:jc w:val="center"/>
        <w:rPr>
          <w:rFonts w:ascii="黑体" w:eastAsia="黑体" w:hAnsi="黑体"/>
          <w:sz w:val="36"/>
          <w:szCs w:val="36"/>
        </w:rPr>
      </w:pPr>
      <w:r w:rsidRPr="0006696F">
        <w:rPr>
          <w:rFonts w:ascii="黑体" w:eastAsia="黑体" w:hAnsi="黑体" w:hint="eastAsia"/>
          <w:b/>
          <w:sz w:val="36"/>
          <w:szCs w:val="36"/>
        </w:rPr>
        <w:t>重点实验室评估申请书</w:t>
      </w:r>
      <w:r w:rsidR="00D41D9D">
        <w:rPr>
          <w:rFonts w:ascii="黑体" w:eastAsia="黑体" w:hAnsi="黑体" w:hint="eastAsia"/>
          <w:b/>
          <w:sz w:val="36"/>
          <w:szCs w:val="36"/>
        </w:rPr>
        <w:t>》</w:t>
      </w:r>
      <w:r w:rsidR="00AF69C2" w:rsidRPr="0006696F">
        <w:rPr>
          <w:rFonts w:ascii="黑体" w:eastAsia="黑体" w:hAnsi="黑体" w:hint="eastAsia"/>
          <w:b/>
          <w:sz w:val="36"/>
          <w:szCs w:val="36"/>
        </w:rPr>
        <w:t>填写说明</w:t>
      </w:r>
    </w:p>
    <w:p w:rsidR="00D10CBF" w:rsidRPr="0006696F" w:rsidRDefault="00AF69C2" w:rsidP="00857127">
      <w:pPr>
        <w:pStyle w:val="1"/>
        <w:spacing w:before="0" w:after="0" w:line="360" w:lineRule="auto"/>
        <w:rPr>
          <w:rFonts w:ascii="黑体" w:eastAsia="黑体" w:hAnsi="黑体"/>
          <w:sz w:val="24"/>
          <w:szCs w:val="24"/>
        </w:rPr>
      </w:pPr>
      <w:r w:rsidRPr="0006696F">
        <w:rPr>
          <w:rFonts w:ascii="黑体" w:eastAsia="黑体" w:hAnsi="黑体" w:hint="eastAsia"/>
          <w:sz w:val="24"/>
          <w:szCs w:val="24"/>
        </w:rPr>
        <w:t>总体要求</w:t>
      </w:r>
      <w:r w:rsidR="00AF2885" w:rsidRPr="0006696F">
        <w:rPr>
          <w:rFonts w:ascii="黑体" w:eastAsia="黑体" w:hAnsi="黑体" w:hint="eastAsia"/>
          <w:sz w:val="24"/>
          <w:szCs w:val="24"/>
        </w:rPr>
        <w:t>和说明</w:t>
      </w:r>
    </w:p>
    <w:p w:rsidR="00C04E46" w:rsidRDefault="005C1889" w:rsidP="006E416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>
        <w:rPr>
          <w:rFonts w:hint="eastAsia"/>
          <w:sz w:val="24"/>
        </w:rPr>
        <w:t>国家卫生和计划生育委员会</w:t>
      </w:r>
      <w:r w:rsidR="00334F63">
        <w:rPr>
          <w:rFonts w:hint="eastAsia"/>
          <w:sz w:val="24"/>
        </w:rPr>
        <w:t>工程技术研究中心</w:t>
      </w:r>
      <w:r w:rsidR="00EB3C9A">
        <w:rPr>
          <w:rFonts w:hint="eastAsia"/>
          <w:sz w:val="24"/>
        </w:rPr>
        <w:t>和重点实验室都按本申请书要求填报材料并一同参加评估，</w:t>
      </w:r>
      <w:r w:rsidR="0068478A">
        <w:rPr>
          <w:rFonts w:hint="eastAsia"/>
          <w:sz w:val="24"/>
        </w:rPr>
        <w:t>工程技术研究中心</w:t>
      </w:r>
      <w:r w:rsidR="00EB3C9A">
        <w:rPr>
          <w:rFonts w:hint="eastAsia"/>
          <w:sz w:val="24"/>
        </w:rPr>
        <w:t>可将申请书中的“（重点）实验室”字样理解为“工程技术研究中心”。</w:t>
      </w:r>
    </w:p>
    <w:p w:rsidR="00116990" w:rsidRPr="006E4163" w:rsidRDefault="00116990" w:rsidP="006E416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6E4163">
        <w:rPr>
          <w:rFonts w:hint="eastAsia"/>
          <w:sz w:val="24"/>
        </w:rPr>
        <w:t>本次评估周期及各项数据采集时间为</w:t>
      </w:r>
      <w:r w:rsidRPr="006E4163">
        <w:rPr>
          <w:rFonts w:hint="eastAsia"/>
          <w:sz w:val="24"/>
        </w:rPr>
        <w:t>2011</w:t>
      </w:r>
      <w:r w:rsidRPr="006E4163">
        <w:rPr>
          <w:rFonts w:hint="eastAsia"/>
          <w:sz w:val="24"/>
        </w:rPr>
        <w:t>年</w:t>
      </w:r>
      <w:r w:rsidRPr="006E4163">
        <w:rPr>
          <w:rFonts w:hint="eastAsia"/>
          <w:sz w:val="24"/>
        </w:rPr>
        <w:t>1</w:t>
      </w:r>
      <w:r w:rsidRPr="006E4163">
        <w:rPr>
          <w:rFonts w:hint="eastAsia"/>
          <w:sz w:val="24"/>
        </w:rPr>
        <w:t>月</w:t>
      </w:r>
      <w:r w:rsidRPr="006E4163">
        <w:rPr>
          <w:rFonts w:hint="eastAsia"/>
          <w:sz w:val="24"/>
        </w:rPr>
        <w:t>1</w:t>
      </w:r>
      <w:r w:rsidRPr="006E4163">
        <w:rPr>
          <w:rFonts w:hint="eastAsia"/>
          <w:sz w:val="24"/>
        </w:rPr>
        <w:t>日～</w:t>
      </w:r>
      <w:r w:rsidRPr="006E4163">
        <w:rPr>
          <w:rFonts w:hint="eastAsia"/>
          <w:sz w:val="24"/>
        </w:rPr>
        <w:t>2015</w:t>
      </w:r>
      <w:r w:rsidRPr="006E4163">
        <w:rPr>
          <w:rFonts w:hint="eastAsia"/>
          <w:sz w:val="24"/>
        </w:rPr>
        <w:t>年</w:t>
      </w:r>
      <w:r w:rsidRPr="006E4163">
        <w:rPr>
          <w:rFonts w:hint="eastAsia"/>
          <w:sz w:val="24"/>
        </w:rPr>
        <w:t>12</w:t>
      </w:r>
      <w:r w:rsidRPr="006E4163">
        <w:rPr>
          <w:rFonts w:hint="eastAsia"/>
          <w:sz w:val="24"/>
        </w:rPr>
        <w:t>月</w:t>
      </w:r>
      <w:r w:rsidRPr="006E4163">
        <w:rPr>
          <w:rFonts w:hint="eastAsia"/>
          <w:sz w:val="24"/>
        </w:rPr>
        <w:t>31</w:t>
      </w:r>
      <w:r w:rsidRPr="006E4163">
        <w:rPr>
          <w:rFonts w:hint="eastAsia"/>
          <w:sz w:val="24"/>
        </w:rPr>
        <w:t>日，请仅填写该周期内的科研任务、科研成果</w:t>
      </w:r>
      <w:r w:rsidR="006E4163" w:rsidRPr="006E4163">
        <w:rPr>
          <w:rFonts w:hint="eastAsia"/>
          <w:sz w:val="24"/>
        </w:rPr>
        <w:t>等</w:t>
      </w:r>
      <w:r w:rsidRPr="006E4163">
        <w:rPr>
          <w:rFonts w:hint="eastAsia"/>
          <w:sz w:val="24"/>
        </w:rPr>
        <w:t>情况。</w:t>
      </w:r>
    </w:p>
    <w:p w:rsidR="00116990" w:rsidRDefault="008B184C" w:rsidP="006E416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6E4163">
        <w:rPr>
          <w:rFonts w:hint="eastAsia"/>
          <w:sz w:val="24"/>
        </w:rPr>
        <w:t>科研任务和代表性研究成果及有关</w:t>
      </w:r>
      <w:r w:rsidR="004A5DE6">
        <w:rPr>
          <w:rFonts w:hint="eastAsia"/>
          <w:sz w:val="24"/>
        </w:rPr>
        <w:t>佐证</w:t>
      </w:r>
      <w:r w:rsidRPr="006E4163">
        <w:rPr>
          <w:rFonts w:hint="eastAsia"/>
          <w:sz w:val="24"/>
        </w:rPr>
        <w:t>材料，不鼓励全部填满所限数量，</w:t>
      </w:r>
      <w:r w:rsidR="00865A4C">
        <w:rPr>
          <w:rFonts w:hint="eastAsia"/>
          <w:sz w:val="24"/>
        </w:rPr>
        <w:t>评估时将</w:t>
      </w:r>
      <w:r w:rsidR="00216C22">
        <w:rPr>
          <w:rFonts w:hint="eastAsia"/>
          <w:sz w:val="24"/>
        </w:rPr>
        <w:t>重点评价</w:t>
      </w:r>
      <w:r w:rsidR="00865A4C">
        <w:rPr>
          <w:rFonts w:hint="eastAsia"/>
          <w:sz w:val="24"/>
        </w:rPr>
        <w:t>研究成果的质量</w:t>
      </w:r>
      <w:r w:rsidR="00B21A43">
        <w:rPr>
          <w:rFonts w:hint="eastAsia"/>
          <w:sz w:val="24"/>
        </w:rPr>
        <w:t>和水平</w:t>
      </w:r>
      <w:r w:rsidR="00865A4C">
        <w:rPr>
          <w:rFonts w:hint="eastAsia"/>
          <w:sz w:val="24"/>
        </w:rPr>
        <w:t>。</w:t>
      </w:r>
    </w:p>
    <w:p w:rsidR="00092254" w:rsidRDefault="00C32A2C" w:rsidP="006E416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>
        <w:rPr>
          <w:rFonts w:hint="eastAsia"/>
          <w:sz w:val="24"/>
        </w:rPr>
        <w:t>请</w:t>
      </w:r>
      <w:r w:rsidR="00092254" w:rsidRPr="00092254">
        <w:rPr>
          <w:rFonts w:hint="eastAsia"/>
          <w:sz w:val="24"/>
        </w:rPr>
        <w:t>递交中华医学会</w:t>
      </w:r>
      <w:r w:rsidRPr="00092254">
        <w:rPr>
          <w:rFonts w:hint="eastAsia"/>
          <w:sz w:val="24"/>
        </w:rPr>
        <w:t>申请书</w:t>
      </w:r>
      <w:r w:rsidR="00092254" w:rsidRPr="00092254">
        <w:rPr>
          <w:rFonts w:hint="eastAsia"/>
          <w:sz w:val="24"/>
        </w:rPr>
        <w:t>纸版材料两份，同时</w:t>
      </w:r>
      <w:r>
        <w:rPr>
          <w:rFonts w:hint="eastAsia"/>
          <w:sz w:val="24"/>
        </w:rPr>
        <w:t>请</w:t>
      </w:r>
      <w:r w:rsidR="00092254" w:rsidRPr="00092254">
        <w:rPr>
          <w:rFonts w:hint="eastAsia"/>
          <w:sz w:val="24"/>
        </w:rPr>
        <w:t>在网络填报系统填报，要求纸版材料和电子版材料内容完全一致。</w:t>
      </w:r>
      <w:r w:rsidR="00DB6BE0">
        <w:rPr>
          <w:rFonts w:hint="eastAsia"/>
          <w:sz w:val="24"/>
        </w:rPr>
        <w:t>网络填报系统上传成功后会获得本实验室评估申请书编号（未看到编号说明填报还没完成）。</w:t>
      </w:r>
    </w:p>
    <w:p w:rsidR="00AF2885" w:rsidRPr="00092254" w:rsidRDefault="00AF2885" w:rsidP="006E416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092254">
        <w:rPr>
          <w:rFonts w:hint="eastAsia"/>
          <w:sz w:val="24"/>
        </w:rPr>
        <w:t>表格中带下划线的项目为单项选择项</w:t>
      </w:r>
      <w:r w:rsidR="00152AF2" w:rsidRPr="00092254">
        <w:rPr>
          <w:rFonts w:hint="eastAsia"/>
          <w:sz w:val="24"/>
        </w:rPr>
        <w:t>目</w:t>
      </w:r>
      <w:r w:rsidRPr="00092254">
        <w:rPr>
          <w:rFonts w:hint="eastAsia"/>
          <w:sz w:val="24"/>
        </w:rPr>
        <w:t>，可选择本说明中提供的选项之一</w:t>
      </w:r>
      <w:r w:rsidR="003E4F95" w:rsidRPr="00092254">
        <w:rPr>
          <w:rFonts w:hint="eastAsia"/>
          <w:sz w:val="24"/>
        </w:rPr>
        <w:t>，</w:t>
      </w:r>
      <w:r w:rsidR="00B33886" w:rsidRPr="00092254">
        <w:rPr>
          <w:rFonts w:hint="eastAsia"/>
          <w:sz w:val="24"/>
        </w:rPr>
        <w:t>在</w:t>
      </w:r>
      <w:r w:rsidR="003E4F95" w:rsidRPr="00092254">
        <w:rPr>
          <w:rFonts w:hint="eastAsia"/>
          <w:sz w:val="24"/>
        </w:rPr>
        <w:t>网络</w:t>
      </w:r>
      <w:r w:rsidR="00B33886" w:rsidRPr="00092254">
        <w:rPr>
          <w:rFonts w:hint="eastAsia"/>
          <w:sz w:val="24"/>
        </w:rPr>
        <w:t>填报</w:t>
      </w:r>
      <w:r w:rsidR="003E4F95" w:rsidRPr="00092254">
        <w:rPr>
          <w:rFonts w:hint="eastAsia"/>
          <w:sz w:val="24"/>
        </w:rPr>
        <w:t>系统</w:t>
      </w:r>
      <w:r w:rsidR="00B33886" w:rsidRPr="00092254">
        <w:rPr>
          <w:rFonts w:hint="eastAsia"/>
          <w:sz w:val="24"/>
        </w:rPr>
        <w:t>中</w:t>
      </w:r>
      <w:r w:rsidR="003E4F95" w:rsidRPr="00092254">
        <w:rPr>
          <w:rFonts w:hint="eastAsia"/>
          <w:sz w:val="24"/>
        </w:rPr>
        <w:t>提供下拉菜单供选择</w:t>
      </w:r>
      <w:r w:rsidRPr="00092254">
        <w:rPr>
          <w:rFonts w:hint="eastAsia"/>
          <w:sz w:val="24"/>
        </w:rPr>
        <w:t>。</w:t>
      </w:r>
    </w:p>
    <w:p w:rsidR="00367EAD" w:rsidRDefault="008C3F59" w:rsidP="00E6580C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>
        <w:rPr>
          <w:rFonts w:hint="eastAsia"/>
          <w:sz w:val="24"/>
        </w:rPr>
        <w:t>申请书表格部分，包括表</w:t>
      </w:r>
      <w:r>
        <w:rPr>
          <w:rFonts w:hint="eastAsia"/>
          <w:sz w:val="24"/>
        </w:rPr>
        <w:t>1.1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1.2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2.3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3.2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3.3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3.4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3.5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4.1</w:t>
      </w:r>
      <w:r>
        <w:rPr>
          <w:rFonts w:hint="eastAsia"/>
          <w:sz w:val="24"/>
        </w:rPr>
        <w:t>和表</w:t>
      </w:r>
      <w:r>
        <w:rPr>
          <w:rFonts w:hint="eastAsia"/>
          <w:sz w:val="24"/>
        </w:rPr>
        <w:t>3.1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4.3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4.4</w:t>
      </w:r>
      <w:r>
        <w:rPr>
          <w:rFonts w:hint="eastAsia"/>
          <w:sz w:val="24"/>
        </w:rPr>
        <w:t>的表头部分，需要同时在</w:t>
      </w:r>
      <w:r w:rsidR="00EF7853">
        <w:rPr>
          <w:rFonts w:hint="eastAsia"/>
          <w:sz w:val="24"/>
        </w:rPr>
        <w:t>W</w:t>
      </w:r>
      <w:r>
        <w:rPr>
          <w:rFonts w:hint="eastAsia"/>
          <w:sz w:val="24"/>
        </w:rPr>
        <w:t>ord</w:t>
      </w:r>
      <w:r>
        <w:rPr>
          <w:rFonts w:hint="eastAsia"/>
          <w:sz w:val="24"/>
        </w:rPr>
        <w:t>版本和</w:t>
      </w:r>
      <w:r w:rsidR="005D4401">
        <w:rPr>
          <w:rFonts w:hint="eastAsia"/>
          <w:sz w:val="24"/>
        </w:rPr>
        <w:t>网络</w:t>
      </w:r>
      <w:r w:rsidR="007D4863">
        <w:rPr>
          <w:rFonts w:hint="eastAsia"/>
          <w:sz w:val="24"/>
        </w:rPr>
        <w:t>填报</w:t>
      </w:r>
      <w:r w:rsidR="005D4401">
        <w:rPr>
          <w:rFonts w:hint="eastAsia"/>
          <w:sz w:val="24"/>
        </w:rPr>
        <w:t>系统中</w:t>
      </w:r>
      <w:r>
        <w:rPr>
          <w:rFonts w:hint="eastAsia"/>
          <w:sz w:val="24"/>
        </w:rPr>
        <w:t>填写</w:t>
      </w:r>
      <w:r w:rsidR="00922197">
        <w:rPr>
          <w:rFonts w:hint="eastAsia"/>
          <w:sz w:val="24"/>
        </w:rPr>
        <w:t>，</w:t>
      </w:r>
      <w:r w:rsidR="00367EAD">
        <w:rPr>
          <w:rFonts w:hint="eastAsia"/>
          <w:sz w:val="24"/>
        </w:rPr>
        <w:t>该部分</w:t>
      </w:r>
      <w:r w:rsidR="00922197">
        <w:rPr>
          <w:rFonts w:hint="eastAsia"/>
          <w:sz w:val="24"/>
        </w:rPr>
        <w:t>可根据内容</w:t>
      </w:r>
      <w:r w:rsidR="00367EAD">
        <w:rPr>
          <w:rFonts w:hint="eastAsia"/>
          <w:sz w:val="24"/>
        </w:rPr>
        <w:t>减小文字大小、</w:t>
      </w:r>
      <w:r w:rsidR="00922197">
        <w:rPr>
          <w:rFonts w:hint="eastAsia"/>
          <w:sz w:val="24"/>
        </w:rPr>
        <w:t>缩短行距</w:t>
      </w:r>
      <w:r w:rsidR="00367EAD">
        <w:rPr>
          <w:rFonts w:hint="eastAsia"/>
          <w:sz w:val="24"/>
        </w:rPr>
        <w:t>、调整表格布局等</w:t>
      </w:r>
      <w:r w:rsidR="00922197">
        <w:rPr>
          <w:rFonts w:hint="eastAsia"/>
          <w:sz w:val="24"/>
        </w:rPr>
        <w:t>。</w:t>
      </w:r>
    </w:p>
    <w:p w:rsidR="00E6580C" w:rsidRPr="006E4163" w:rsidRDefault="00EA0A16" w:rsidP="00E6580C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>
        <w:rPr>
          <w:rFonts w:hint="eastAsia"/>
          <w:sz w:val="24"/>
        </w:rPr>
        <w:t>申请书</w:t>
      </w:r>
      <w:r w:rsidR="00367EAD">
        <w:rPr>
          <w:rFonts w:hint="eastAsia"/>
          <w:sz w:val="24"/>
        </w:rPr>
        <w:t>其他</w:t>
      </w:r>
      <w:r w:rsidR="0088149D">
        <w:rPr>
          <w:rFonts w:hint="eastAsia"/>
          <w:sz w:val="24"/>
        </w:rPr>
        <w:t>文字表述部分</w:t>
      </w:r>
      <w:r w:rsidR="008C3F59">
        <w:rPr>
          <w:rFonts w:hint="eastAsia"/>
          <w:sz w:val="24"/>
        </w:rPr>
        <w:t>只需</w:t>
      </w:r>
      <w:r w:rsidR="00922197">
        <w:rPr>
          <w:rFonts w:hint="eastAsia"/>
          <w:sz w:val="24"/>
        </w:rPr>
        <w:t>填写</w:t>
      </w:r>
      <w:r w:rsidR="00EF7853">
        <w:rPr>
          <w:rFonts w:hint="eastAsia"/>
          <w:sz w:val="24"/>
        </w:rPr>
        <w:t>W</w:t>
      </w:r>
      <w:r w:rsidR="008C3F59">
        <w:rPr>
          <w:rFonts w:hint="eastAsia"/>
          <w:sz w:val="24"/>
        </w:rPr>
        <w:t>ord</w:t>
      </w:r>
      <w:r w:rsidR="008C3F59">
        <w:rPr>
          <w:rFonts w:hint="eastAsia"/>
          <w:sz w:val="24"/>
        </w:rPr>
        <w:t>版本</w:t>
      </w:r>
      <w:r w:rsidR="00367EAD">
        <w:rPr>
          <w:rFonts w:hint="eastAsia"/>
          <w:sz w:val="24"/>
        </w:rPr>
        <w:t>，不在网络填报系统中填写</w:t>
      </w:r>
      <w:r w:rsidR="00E748BE">
        <w:rPr>
          <w:rFonts w:hint="eastAsia"/>
          <w:sz w:val="24"/>
        </w:rPr>
        <w:t>，</w:t>
      </w:r>
      <w:r w:rsidR="00E6580C">
        <w:rPr>
          <w:rFonts w:hint="eastAsia"/>
          <w:sz w:val="24"/>
        </w:rPr>
        <w:t>要求文字简洁，在内容表述清楚完整的基础上尽量减少文字篇幅</w:t>
      </w:r>
      <w:r w:rsidR="00922197">
        <w:rPr>
          <w:rFonts w:hint="eastAsia"/>
          <w:sz w:val="24"/>
        </w:rPr>
        <w:t>，文本</w:t>
      </w:r>
      <w:r w:rsidR="00922197">
        <w:rPr>
          <w:rFonts w:ascii="宋体" w:hAnsiTheme="minorHAnsi" w:cs="宋体" w:hint="eastAsia"/>
          <w:color w:val="0D0D0D"/>
          <w:kern w:val="0"/>
          <w:sz w:val="24"/>
        </w:rPr>
        <w:t>编辑</w:t>
      </w:r>
      <w:r w:rsidR="00922197" w:rsidRPr="00662210">
        <w:rPr>
          <w:rFonts w:hint="eastAsia"/>
          <w:sz w:val="24"/>
        </w:rPr>
        <w:t>以宋体、仿宋</w:t>
      </w:r>
      <w:r w:rsidR="00922197" w:rsidRPr="00662210">
        <w:rPr>
          <w:rFonts w:hint="eastAsia"/>
          <w:sz w:val="24"/>
        </w:rPr>
        <w:t>_GB2312</w:t>
      </w:r>
      <w:r w:rsidR="00922197" w:rsidRPr="00662210">
        <w:rPr>
          <w:rFonts w:hint="eastAsia"/>
          <w:sz w:val="24"/>
        </w:rPr>
        <w:t>、黑体为主，字号小四号为主，行距不小于</w:t>
      </w:r>
      <w:r w:rsidR="00922197" w:rsidRPr="00662210">
        <w:rPr>
          <w:rFonts w:hint="eastAsia"/>
          <w:sz w:val="24"/>
        </w:rPr>
        <w:t>18</w:t>
      </w:r>
      <w:r w:rsidR="00922197" w:rsidRPr="00662210">
        <w:rPr>
          <w:rFonts w:hint="eastAsia"/>
          <w:sz w:val="24"/>
        </w:rPr>
        <w:t>磅</w:t>
      </w:r>
      <w:r w:rsidR="00922197">
        <w:rPr>
          <w:rFonts w:hint="eastAsia"/>
          <w:sz w:val="24"/>
        </w:rPr>
        <w:t>。</w:t>
      </w:r>
    </w:p>
    <w:p w:rsidR="005D4401" w:rsidRDefault="00367EAD" w:rsidP="006E416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>
        <w:rPr>
          <w:rFonts w:hint="eastAsia"/>
          <w:sz w:val="24"/>
        </w:rPr>
        <w:t>请</w:t>
      </w:r>
      <w:r w:rsidR="007D4863">
        <w:rPr>
          <w:rFonts w:hint="eastAsia"/>
          <w:sz w:val="24"/>
        </w:rPr>
        <w:t>在网络填报系统中完整填写申请书表格部分</w:t>
      </w:r>
      <w:r>
        <w:rPr>
          <w:rFonts w:hint="eastAsia"/>
          <w:sz w:val="24"/>
        </w:rPr>
        <w:t>。</w:t>
      </w:r>
      <w:r w:rsidR="00C75528">
        <w:rPr>
          <w:rFonts w:hint="eastAsia"/>
          <w:sz w:val="24"/>
        </w:rPr>
        <w:t>申请书</w:t>
      </w:r>
      <w:r w:rsidR="00922197">
        <w:rPr>
          <w:rFonts w:hint="eastAsia"/>
          <w:sz w:val="24"/>
        </w:rPr>
        <w:t>W</w:t>
      </w:r>
      <w:r w:rsidR="007D4863">
        <w:rPr>
          <w:rFonts w:hint="eastAsia"/>
          <w:sz w:val="24"/>
        </w:rPr>
        <w:t>ord</w:t>
      </w:r>
      <w:r w:rsidR="007D4863">
        <w:rPr>
          <w:rFonts w:hint="eastAsia"/>
          <w:sz w:val="24"/>
        </w:rPr>
        <w:t>版本</w:t>
      </w:r>
      <w:r>
        <w:rPr>
          <w:rFonts w:hint="eastAsia"/>
          <w:sz w:val="24"/>
        </w:rPr>
        <w:t>，</w:t>
      </w:r>
      <w:r w:rsidR="00E953AD">
        <w:rPr>
          <w:rFonts w:hint="eastAsia"/>
          <w:sz w:val="24"/>
        </w:rPr>
        <w:t>科研任务佐证材料</w:t>
      </w:r>
      <w:r w:rsidR="00922197">
        <w:rPr>
          <w:rFonts w:hint="eastAsia"/>
          <w:sz w:val="24"/>
        </w:rPr>
        <w:t>（</w:t>
      </w:r>
      <w:r w:rsidR="00922197">
        <w:rPr>
          <w:rFonts w:hint="eastAsia"/>
          <w:sz w:val="24"/>
        </w:rPr>
        <w:t>PDF</w:t>
      </w:r>
      <w:r w:rsidR="00922197">
        <w:rPr>
          <w:rFonts w:hint="eastAsia"/>
          <w:sz w:val="24"/>
        </w:rPr>
        <w:t>版本）</w:t>
      </w:r>
      <w:r w:rsidR="007D4863">
        <w:rPr>
          <w:rFonts w:hint="eastAsia"/>
          <w:sz w:val="24"/>
        </w:rPr>
        <w:t>压缩包</w:t>
      </w:r>
      <w:r>
        <w:rPr>
          <w:rFonts w:hint="eastAsia"/>
          <w:sz w:val="24"/>
        </w:rPr>
        <w:t>和</w:t>
      </w:r>
      <w:r w:rsidR="00E953AD">
        <w:rPr>
          <w:rFonts w:hint="eastAsia"/>
          <w:sz w:val="24"/>
        </w:rPr>
        <w:t>代表性成果佐证材料</w:t>
      </w:r>
      <w:r w:rsidR="00922197">
        <w:rPr>
          <w:rFonts w:hint="eastAsia"/>
          <w:sz w:val="24"/>
        </w:rPr>
        <w:t>（</w:t>
      </w:r>
      <w:r w:rsidR="00922197">
        <w:rPr>
          <w:rFonts w:hint="eastAsia"/>
          <w:sz w:val="24"/>
        </w:rPr>
        <w:t>PDF</w:t>
      </w:r>
      <w:r w:rsidR="00922197">
        <w:rPr>
          <w:rFonts w:hint="eastAsia"/>
          <w:sz w:val="24"/>
        </w:rPr>
        <w:t>版本）</w:t>
      </w:r>
      <w:r w:rsidR="007D4863">
        <w:rPr>
          <w:rFonts w:hint="eastAsia"/>
          <w:sz w:val="24"/>
        </w:rPr>
        <w:t>压缩包</w:t>
      </w:r>
      <w:r w:rsidR="00E953AD">
        <w:rPr>
          <w:rFonts w:hint="eastAsia"/>
          <w:sz w:val="24"/>
        </w:rPr>
        <w:t>分别作为三个附件上传。</w:t>
      </w:r>
    </w:p>
    <w:p w:rsidR="00DF34B1" w:rsidRPr="00DE37D4" w:rsidRDefault="00600F7B" w:rsidP="00600F7B">
      <w:pPr>
        <w:pStyle w:val="1"/>
        <w:spacing w:before="0" w:after="0" w:line="360" w:lineRule="auto"/>
        <w:rPr>
          <w:rFonts w:ascii="黑体" w:eastAsia="黑体" w:hAnsi="黑体"/>
          <w:sz w:val="24"/>
          <w:szCs w:val="24"/>
        </w:rPr>
      </w:pPr>
      <w:r w:rsidRPr="00DE37D4">
        <w:rPr>
          <w:rFonts w:ascii="黑体" w:eastAsia="黑体" w:hAnsi="黑体" w:hint="eastAsia"/>
          <w:sz w:val="24"/>
          <w:szCs w:val="24"/>
        </w:rPr>
        <w:t>表格中各项填写说明</w:t>
      </w:r>
    </w:p>
    <w:p w:rsidR="00C2010C" w:rsidRPr="00DE37D4" w:rsidRDefault="00600F7B" w:rsidP="00125162">
      <w:pPr>
        <w:pStyle w:val="2"/>
        <w:spacing w:before="0" w:after="0" w:line="360" w:lineRule="auto"/>
        <w:rPr>
          <w:rFonts w:ascii="黑体" w:eastAsia="黑体" w:hAnsi="黑体"/>
          <w:sz w:val="24"/>
          <w:szCs w:val="24"/>
        </w:rPr>
      </w:pPr>
      <w:r w:rsidRPr="00DE37D4">
        <w:rPr>
          <w:rFonts w:ascii="黑体" w:eastAsia="黑体" w:hAnsi="黑体" w:hint="eastAsia"/>
          <w:sz w:val="24"/>
          <w:szCs w:val="24"/>
        </w:rPr>
        <w:t>1.</w:t>
      </w:r>
      <w:r w:rsidR="00C154D2">
        <w:rPr>
          <w:rFonts w:ascii="黑体" w:eastAsia="黑体" w:hAnsi="黑体" w:hint="eastAsia"/>
          <w:sz w:val="24"/>
          <w:szCs w:val="24"/>
        </w:rPr>
        <w:t>简表</w:t>
      </w:r>
    </w:p>
    <w:p w:rsidR="00ED115F" w:rsidRDefault="00ED115F" w:rsidP="006E416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>
        <w:rPr>
          <w:rFonts w:hint="eastAsia"/>
          <w:sz w:val="24"/>
        </w:rPr>
        <w:t>“批准</w:t>
      </w:r>
      <w:r w:rsidR="00C96B85">
        <w:rPr>
          <w:rFonts w:hint="eastAsia"/>
          <w:sz w:val="24"/>
        </w:rPr>
        <w:t>年份</w:t>
      </w:r>
      <w:r>
        <w:rPr>
          <w:rFonts w:hint="eastAsia"/>
          <w:sz w:val="24"/>
        </w:rPr>
        <w:t>”和“验收</w:t>
      </w:r>
      <w:r w:rsidR="00C96B85">
        <w:rPr>
          <w:rFonts w:hint="eastAsia"/>
          <w:sz w:val="24"/>
        </w:rPr>
        <w:t>年份</w:t>
      </w:r>
      <w:r>
        <w:rPr>
          <w:rFonts w:hint="eastAsia"/>
          <w:sz w:val="24"/>
        </w:rPr>
        <w:t>”填写</w:t>
      </w:r>
      <w:r w:rsidR="00C96B85">
        <w:rPr>
          <w:rFonts w:hint="eastAsia"/>
          <w:sz w:val="24"/>
        </w:rPr>
        <w:t>本重点实验室批准建设的</w:t>
      </w:r>
      <w:r>
        <w:rPr>
          <w:rFonts w:hint="eastAsia"/>
          <w:sz w:val="24"/>
        </w:rPr>
        <w:t>年份</w:t>
      </w:r>
      <w:r w:rsidR="00C96B85">
        <w:rPr>
          <w:rFonts w:hint="eastAsia"/>
          <w:sz w:val="24"/>
        </w:rPr>
        <w:t>和通过验收的年份。</w:t>
      </w:r>
    </w:p>
    <w:p w:rsidR="00086E67" w:rsidRDefault="00600F7B" w:rsidP="006E416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6E4163">
        <w:rPr>
          <w:rFonts w:hint="eastAsia"/>
          <w:sz w:val="24"/>
        </w:rPr>
        <w:t>“实验室学科领域</w:t>
      </w:r>
      <w:r w:rsidRPr="006E4163">
        <w:rPr>
          <w:rFonts w:hint="eastAsia"/>
          <w:sz w:val="24"/>
        </w:rPr>
        <w:t>1</w:t>
      </w:r>
      <w:r w:rsidRPr="006E4163">
        <w:rPr>
          <w:rFonts w:hint="eastAsia"/>
          <w:sz w:val="24"/>
        </w:rPr>
        <w:t>”</w:t>
      </w:r>
      <w:r w:rsidR="00086E67">
        <w:rPr>
          <w:rFonts w:hint="eastAsia"/>
          <w:sz w:val="24"/>
        </w:rPr>
        <w:t>填写本实验室主要的学科领域，</w:t>
      </w:r>
      <w:r w:rsidR="00564A89">
        <w:rPr>
          <w:rFonts w:hint="eastAsia"/>
          <w:sz w:val="24"/>
        </w:rPr>
        <w:t>请</w:t>
      </w:r>
      <w:r w:rsidR="00086E67">
        <w:rPr>
          <w:rFonts w:hint="eastAsia"/>
          <w:sz w:val="24"/>
        </w:rPr>
        <w:t>用文字表述。</w:t>
      </w:r>
    </w:p>
    <w:p w:rsidR="00086E67" w:rsidRDefault="00086E67" w:rsidP="006E416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6E4163">
        <w:rPr>
          <w:rFonts w:hint="eastAsia"/>
          <w:sz w:val="24"/>
        </w:rPr>
        <w:lastRenderedPageBreak/>
        <w:t>“实验室学科领域</w:t>
      </w:r>
      <w:r w:rsidRPr="006E4163">
        <w:rPr>
          <w:rFonts w:hint="eastAsia"/>
          <w:sz w:val="24"/>
        </w:rPr>
        <w:t>2</w:t>
      </w:r>
      <w:r w:rsidRPr="006E4163">
        <w:rPr>
          <w:rFonts w:hint="eastAsia"/>
          <w:sz w:val="24"/>
        </w:rPr>
        <w:t>”</w:t>
      </w:r>
      <w:r>
        <w:rPr>
          <w:rFonts w:hint="eastAsia"/>
          <w:sz w:val="24"/>
        </w:rPr>
        <w:t>填写本实验室相对次要的学科领域，</w:t>
      </w:r>
      <w:r w:rsidR="00564A89">
        <w:rPr>
          <w:rFonts w:hint="eastAsia"/>
          <w:sz w:val="24"/>
        </w:rPr>
        <w:t>请</w:t>
      </w:r>
      <w:r>
        <w:rPr>
          <w:rFonts w:hint="eastAsia"/>
          <w:sz w:val="24"/>
        </w:rPr>
        <w:t>用文字表述。</w:t>
      </w:r>
    </w:p>
    <w:p w:rsidR="00600F7B" w:rsidRPr="006E4163" w:rsidRDefault="00600F7B" w:rsidP="006E416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6E4163">
        <w:rPr>
          <w:rFonts w:hint="eastAsia"/>
          <w:sz w:val="24"/>
        </w:rPr>
        <w:t>“学科代码</w:t>
      </w:r>
      <w:r w:rsidRPr="006E4163">
        <w:rPr>
          <w:rFonts w:hint="eastAsia"/>
          <w:sz w:val="24"/>
        </w:rPr>
        <w:t>1</w:t>
      </w:r>
      <w:r w:rsidR="00EF7853">
        <w:rPr>
          <w:rFonts w:hint="eastAsia"/>
          <w:sz w:val="24"/>
        </w:rPr>
        <w:t>”</w:t>
      </w:r>
      <w:r w:rsidR="00086E67" w:rsidRPr="006E4163">
        <w:rPr>
          <w:rFonts w:hint="eastAsia"/>
          <w:sz w:val="24"/>
        </w:rPr>
        <w:t>和“学科代码</w:t>
      </w:r>
      <w:r w:rsidR="00086E67" w:rsidRPr="006E4163">
        <w:rPr>
          <w:rFonts w:hint="eastAsia"/>
          <w:sz w:val="24"/>
        </w:rPr>
        <w:t>2</w:t>
      </w:r>
      <w:r w:rsidR="00086E67">
        <w:rPr>
          <w:rFonts w:hint="eastAsia"/>
          <w:sz w:val="24"/>
        </w:rPr>
        <w:t>”</w:t>
      </w:r>
      <w:r w:rsidR="00564A89">
        <w:rPr>
          <w:rFonts w:hint="eastAsia"/>
          <w:sz w:val="24"/>
        </w:rPr>
        <w:t>是选择项，分别选择</w:t>
      </w:r>
      <w:r w:rsidR="00EF39B2">
        <w:rPr>
          <w:rFonts w:hint="eastAsia"/>
          <w:sz w:val="24"/>
        </w:rPr>
        <w:t>实验室</w:t>
      </w:r>
      <w:r w:rsidRPr="006E4163">
        <w:rPr>
          <w:rFonts w:hint="eastAsia"/>
          <w:sz w:val="24"/>
        </w:rPr>
        <w:t>主要</w:t>
      </w:r>
      <w:r w:rsidR="00564A89">
        <w:rPr>
          <w:rFonts w:hint="eastAsia"/>
          <w:sz w:val="24"/>
        </w:rPr>
        <w:t>的和相对次要的二级学科代码。请参考</w:t>
      </w:r>
      <w:r w:rsidRPr="006E4163">
        <w:rPr>
          <w:rFonts w:hint="eastAsia"/>
          <w:sz w:val="24"/>
        </w:rPr>
        <w:t>根据</w:t>
      </w:r>
      <w:r w:rsidRPr="006E4163">
        <w:rPr>
          <w:sz w:val="24"/>
        </w:rPr>
        <w:t>国家标准</w:t>
      </w:r>
      <w:r w:rsidRPr="006E4163">
        <w:rPr>
          <w:sz w:val="24"/>
        </w:rPr>
        <w:t>GBT 13745-2009</w:t>
      </w:r>
      <w:r w:rsidRPr="006E4163">
        <w:rPr>
          <w:rFonts w:hint="eastAsia"/>
          <w:sz w:val="24"/>
        </w:rPr>
        <w:t>编写的《</w:t>
      </w:r>
      <w:r w:rsidR="00EF7853">
        <w:rPr>
          <w:rFonts w:hint="eastAsia"/>
          <w:sz w:val="24"/>
        </w:rPr>
        <w:t>国家卫生和计划生育委员会</w:t>
      </w:r>
      <w:r w:rsidRPr="006E4163">
        <w:rPr>
          <w:rFonts w:hint="eastAsia"/>
          <w:sz w:val="24"/>
        </w:rPr>
        <w:t>重点实验室</w:t>
      </w:r>
      <w:r w:rsidRPr="006E4163">
        <w:rPr>
          <w:sz w:val="24"/>
        </w:rPr>
        <w:t>学科分类与代码</w:t>
      </w:r>
      <w:r w:rsidRPr="006E4163">
        <w:rPr>
          <w:rFonts w:hint="eastAsia"/>
          <w:sz w:val="24"/>
        </w:rPr>
        <w:t>表》</w:t>
      </w:r>
      <w:r w:rsidR="00EF7853">
        <w:rPr>
          <w:rFonts w:hint="eastAsia"/>
          <w:sz w:val="24"/>
        </w:rPr>
        <w:t>（附件</w:t>
      </w:r>
      <w:r w:rsidR="00EF7853">
        <w:rPr>
          <w:rFonts w:hint="eastAsia"/>
          <w:sz w:val="24"/>
        </w:rPr>
        <w:t>4</w:t>
      </w:r>
      <w:r w:rsidR="00EF7853">
        <w:rPr>
          <w:rFonts w:hint="eastAsia"/>
          <w:sz w:val="24"/>
        </w:rPr>
        <w:t>）</w:t>
      </w:r>
      <w:r w:rsidRPr="006E4163">
        <w:rPr>
          <w:rFonts w:hint="eastAsia"/>
          <w:sz w:val="24"/>
        </w:rPr>
        <w:t>。</w:t>
      </w:r>
    </w:p>
    <w:p w:rsidR="005B2B98" w:rsidRPr="006E4163" w:rsidRDefault="005B2B98" w:rsidP="006E416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>
        <w:rPr>
          <w:rFonts w:hint="eastAsia"/>
          <w:sz w:val="24"/>
        </w:rPr>
        <w:t>在实验室评估时</w:t>
      </w:r>
      <w:r w:rsidR="005318D6">
        <w:rPr>
          <w:rFonts w:hint="eastAsia"/>
          <w:sz w:val="24"/>
        </w:rPr>
        <w:t>，实验室</w:t>
      </w:r>
      <w:r>
        <w:rPr>
          <w:rFonts w:hint="eastAsia"/>
          <w:sz w:val="24"/>
        </w:rPr>
        <w:t>分组将主要依据实验室学科领域和实验室成果类型。</w:t>
      </w:r>
    </w:p>
    <w:p w:rsidR="00600F7B" w:rsidRPr="006E4163" w:rsidRDefault="00600F7B" w:rsidP="006E416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6E4163">
        <w:rPr>
          <w:rFonts w:hint="eastAsia"/>
          <w:sz w:val="24"/>
        </w:rPr>
        <w:t>“单位性质”的选项有：</w:t>
      </w:r>
      <w:r w:rsidR="00066E94">
        <w:rPr>
          <w:rFonts w:hint="eastAsia"/>
          <w:sz w:val="24"/>
        </w:rPr>
        <w:t>1</w:t>
      </w:r>
      <w:r w:rsidRPr="006E4163">
        <w:rPr>
          <w:rFonts w:hint="eastAsia"/>
          <w:sz w:val="24"/>
        </w:rPr>
        <w:t>高等院校，</w:t>
      </w:r>
      <w:r w:rsidR="00066E94">
        <w:rPr>
          <w:rFonts w:hint="eastAsia"/>
          <w:sz w:val="24"/>
        </w:rPr>
        <w:t>2</w:t>
      </w:r>
      <w:r w:rsidRPr="006E4163">
        <w:rPr>
          <w:rFonts w:hint="eastAsia"/>
          <w:sz w:val="24"/>
        </w:rPr>
        <w:t>科研机构，</w:t>
      </w:r>
      <w:r w:rsidR="00066E94">
        <w:rPr>
          <w:rFonts w:hint="eastAsia"/>
          <w:sz w:val="24"/>
        </w:rPr>
        <w:t>3</w:t>
      </w:r>
      <w:r w:rsidRPr="006E4163">
        <w:rPr>
          <w:rFonts w:hint="eastAsia"/>
          <w:sz w:val="24"/>
        </w:rPr>
        <w:t>医疗机构，</w:t>
      </w:r>
      <w:r w:rsidR="00066E94">
        <w:rPr>
          <w:rFonts w:hint="eastAsia"/>
          <w:sz w:val="24"/>
        </w:rPr>
        <w:t>4</w:t>
      </w:r>
      <w:r w:rsidRPr="006E4163">
        <w:rPr>
          <w:rFonts w:hint="eastAsia"/>
          <w:sz w:val="24"/>
        </w:rPr>
        <w:t>其他</w:t>
      </w:r>
    </w:p>
    <w:p w:rsidR="00600F7B" w:rsidRPr="006E4163" w:rsidRDefault="00600F7B" w:rsidP="006E416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6E4163">
        <w:rPr>
          <w:rFonts w:hint="eastAsia"/>
          <w:sz w:val="24"/>
        </w:rPr>
        <w:t>“最后学位”的选项有：</w:t>
      </w:r>
      <w:r w:rsidR="00066E94">
        <w:rPr>
          <w:rFonts w:hint="eastAsia"/>
          <w:sz w:val="24"/>
        </w:rPr>
        <w:t>1</w:t>
      </w:r>
      <w:r w:rsidRPr="006E4163">
        <w:rPr>
          <w:rFonts w:hint="eastAsia"/>
          <w:sz w:val="24"/>
        </w:rPr>
        <w:t>博士</w:t>
      </w:r>
      <w:r w:rsidR="005410EF">
        <w:rPr>
          <w:rFonts w:hint="eastAsia"/>
          <w:sz w:val="24"/>
        </w:rPr>
        <w:t>，</w:t>
      </w:r>
      <w:r w:rsidR="00066E94">
        <w:rPr>
          <w:rFonts w:hint="eastAsia"/>
          <w:sz w:val="24"/>
        </w:rPr>
        <w:t>2</w:t>
      </w:r>
      <w:r w:rsidRPr="006E4163">
        <w:rPr>
          <w:rFonts w:hint="eastAsia"/>
          <w:sz w:val="24"/>
        </w:rPr>
        <w:t xml:space="preserve"> </w:t>
      </w:r>
      <w:r w:rsidRPr="006E4163">
        <w:rPr>
          <w:rFonts w:hint="eastAsia"/>
          <w:sz w:val="24"/>
        </w:rPr>
        <w:t>硕士</w:t>
      </w:r>
      <w:r w:rsidR="005410EF">
        <w:rPr>
          <w:rFonts w:hint="eastAsia"/>
          <w:sz w:val="24"/>
        </w:rPr>
        <w:t>，</w:t>
      </w:r>
      <w:r w:rsidR="00066E94">
        <w:rPr>
          <w:rFonts w:hint="eastAsia"/>
          <w:sz w:val="24"/>
        </w:rPr>
        <w:t>3</w:t>
      </w:r>
      <w:r w:rsidRPr="006E4163">
        <w:rPr>
          <w:rFonts w:hint="eastAsia"/>
          <w:sz w:val="24"/>
        </w:rPr>
        <w:t>学士</w:t>
      </w:r>
    </w:p>
    <w:p w:rsidR="00600F7B" w:rsidRPr="006E4163" w:rsidRDefault="00600F7B" w:rsidP="006E416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6E4163">
        <w:rPr>
          <w:rFonts w:hint="eastAsia"/>
          <w:sz w:val="24"/>
        </w:rPr>
        <w:t>“是否院士”的选项有：</w:t>
      </w:r>
      <w:r w:rsidR="00066E94">
        <w:rPr>
          <w:rFonts w:hint="eastAsia"/>
          <w:sz w:val="24"/>
        </w:rPr>
        <w:t>1</w:t>
      </w:r>
      <w:r w:rsidRPr="006E4163">
        <w:rPr>
          <w:rFonts w:hint="eastAsia"/>
          <w:sz w:val="24"/>
        </w:rPr>
        <w:t>是</w:t>
      </w:r>
      <w:r w:rsidR="0005564B">
        <w:rPr>
          <w:rFonts w:hint="eastAsia"/>
          <w:sz w:val="24"/>
        </w:rPr>
        <w:t>，</w:t>
      </w:r>
      <w:r w:rsidR="00066E94">
        <w:rPr>
          <w:rFonts w:hint="eastAsia"/>
          <w:sz w:val="24"/>
        </w:rPr>
        <w:t>2</w:t>
      </w:r>
      <w:r w:rsidRPr="006E4163">
        <w:rPr>
          <w:rFonts w:hint="eastAsia"/>
          <w:sz w:val="24"/>
        </w:rPr>
        <w:t>否</w:t>
      </w:r>
    </w:p>
    <w:p w:rsidR="003B05E4" w:rsidRDefault="006526A0" w:rsidP="006E416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6E4163">
        <w:rPr>
          <w:rFonts w:hint="eastAsia"/>
          <w:sz w:val="24"/>
        </w:rPr>
        <w:t>该表的</w:t>
      </w:r>
      <w:r w:rsidR="00EF39B2">
        <w:rPr>
          <w:rFonts w:hint="eastAsia"/>
          <w:sz w:val="24"/>
        </w:rPr>
        <w:t>“经费”</w:t>
      </w:r>
      <w:r w:rsidRPr="006E4163">
        <w:rPr>
          <w:rFonts w:hint="eastAsia"/>
          <w:sz w:val="24"/>
        </w:rPr>
        <w:t>指由实验室固定人员获得的科研任务经费，除去外拨至合作单位的部分，留在依托单位使用的实际到位研究经费。</w:t>
      </w:r>
    </w:p>
    <w:p w:rsidR="00FB5574" w:rsidRDefault="00FB5574" w:rsidP="006E416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>
        <w:rPr>
          <w:rFonts w:hint="eastAsia"/>
          <w:sz w:val="24"/>
        </w:rPr>
        <w:t>“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年总体任务”可以列出本实验室负责和参与的科研任务情况。</w:t>
      </w:r>
    </w:p>
    <w:p w:rsidR="006526A0" w:rsidRPr="006E4163" w:rsidRDefault="006526A0" w:rsidP="006E416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6E4163">
        <w:rPr>
          <w:rFonts w:hint="eastAsia"/>
          <w:sz w:val="24"/>
        </w:rPr>
        <w:t>“国家级任务</w:t>
      </w:r>
      <w:r w:rsidR="00BC37FD">
        <w:rPr>
          <w:rFonts w:hint="eastAsia"/>
          <w:sz w:val="24"/>
        </w:rPr>
        <w:t>”</w:t>
      </w:r>
      <w:r w:rsidRPr="006E4163">
        <w:rPr>
          <w:rFonts w:hint="eastAsia"/>
          <w:sz w:val="24"/>
        </w:rPr>
        <w:t>和“省部级任务”仅填写</w:t>
      </w:r>
      <w:r w:rsidR="00FB5574">
        <w:rPr>
          <w:rFonts w:hint="eastAsia"/>
          <w:sz w:val="24"/>
        </w:rPr>
        <w:t>本实验室负责的科研任务情况，包括</w:t>
      </w:r>
      <w:r w:rsidR="00FB5574" w:rsidRPr="006E4163">
        <w:rPr>
          <w:rFonts w:hint="eastAsia"/>
          <w:sz w:val="24"/>
        </w:rPr>
        <w:t>以立项批复文件为准的子课题</w:t>
      </w:r>
      <w:r w:rsidR="00FB5574">
        <w:rPr>
          <w:rFonts w:hint="eastAsia"/>
          <w:sz w:val="24"/>
        </w:rPr>
        <w:t>。要求</w:t>
      </w:r>
      <w:r w:rsidRPr="006E4163">
        <w:rPr>
          <w:rFonts w:hint="eastAsia"/>
          <w:sz w:val="24"/>
        </w:rPr>
        <w:t>课题负责人及</w:t>
      </w:r>
      <w:r w:rsidR="00FB5574">
        <w:rPr>
          <w:rFonts w:hint="eastAsia"/>
          <w:sz w:val="24"/>
        </w:rPr>
        <w:t>课题</w:t>
      </w:r>
      <w:r w:rsidRPr="006E4163">
        <w:rPr>
          <w:rFonts w:hint="eastAsia"/>
          <w:sz w:val="24"/>
        </w:rPr>
        <w:t>主要成员为本</w:t>
      </w:r>
      <w:r w:rsidR="00B41489">
        <w:rPr>
          <w:rFonts w:hint="eastAsia"/>
          <w:sz w:val="24"/>
        </w:rPr>
        <w:t>实验室</w:t>
      </w:r>
      <w:r w:rsidRPr="006E4163">
        <w:rPr>
          <w:rFonts w:hint="eastAsia"/>
          <w:sz w:val="24"/>
        </w:rPr>
        <w:t>固定人员</w:t>
      </w:r>
      <w:r w:rsidR="00FB5574">
        <w:rPr>
          <w:rFonts w:hint="eastAsia"/>
          <w:sz w:val="24"/>
        </w:rPr>
        <w:t>。</w:t>
      </w:r>
    </w:p>
    <w:p w:rsidR="006E57A2" w:rsidRPr="006E4163" w:rsidRDefault="00600F7B" w:rsidP="006E416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6E4163">
        <w:rPr>
          <w:rFonts w:hint="eastAsia"/>
          <w:sz w:val="24"/>
        </w:rPr>
        <w:t>“</w:t>
      </w:r>
      <w:r w:rsidR="002F04E0" w:rsidRPr="006E4163">
        <w:rPr>
          <w:sz w:val="24"/>
        </w:rPr>
        <w:t>国家级任务</w:t>
      </w:r>
      <w:r w:rsidRPr="006E4163">
        <w:rPr>
          <w:rFonts w:hint="eastAsia"/>
          <w:sz w:val="24"/>
        </w:rPr>
        <w:t>”</w:t>
      </w:r>
      <w:r w:rsidR="002F04E0" w:rsidRPr="006E4163">
        <w:rPr>
          <w:sz w:val="24"/>
        </w:rPr>
        <w:t>是指</w:t>
      </w:r>
      <w:r w:rsidR="002F04E0" w:rsidRPr="006E4163">
        <w:rPr>
          <w:sz w:val="24"/>
        </w:rPr>
        <w:t>973</w:t>
      </w:r>
      <w:r w:rsidR="002F04E0" w:rsidRPr="006E4163">
        <w:rPr>
          <w:sz w:val="24"/>
        </w:rPr>
        <w:t>计划、</w:t>
      </w:r>
      <w:r w:rsidR="002F04E0" w:rsidRPr="006E4163">
        <w:rPr>
          <w:sz w:val="24"/>
        </w:rPr>
        <w:t>863</w:t>
      </w:r>
      <w:r w:rsidR="002F04E0" w:rsidRPr="006E4163">
        <w:rPr>
          <w:sz w:val="24"/>
        </w:rPr>
        <w:t>计划、国家科技重大专项、国家科技支撑计划、国家自然科学基金、科技基础性工作专项、国际科技合作专项、国家重大工程任务（包括</w:t>
      </w:r>
      <w:r w:rsidR="002F04E0" w:rsidRPr="006E4163">
        <w:rPr>
          <w:rFonts w:hint="eastAsia"/>
          <w:sz w:val="24"/>
        </w:rPr>
        <w:t>与</w:t>
      </w:r>
      <w:r w:rsidR="002F04E0" w:rsidRPr="006E4163">
        <w:rPr>
          <w:sz w:val="24"/>
        </w:rPr>
        <w:t>大型企业的合作）、公益行业科研专项等。</w:t>
      </w:r>
    </w:p>
    <w:p w:rsidR="003B05E4" w:rsidRPr="006E4163" w:rsidRDefault="00C7463D" w:rsidP="003B05E4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6E4163">
        <w:rPr>
          <w:rFonts w:hint="eastAsia"/>
          <w:sz w:val="24"/>
        </w:rPr>
        <w:t>“省部级任务”</w:t>
      </w:r>
      <w:r w:rsidR="006E57A2" w:rsidRPr="006E4163">
        <w:rPr>
          <w:rFonts w:hint="eastAsia"/>
          <w:sz w:val="24"/>
        </w:rPr>
        <w:t>指卫计委、教育部等部委，省科技厅支持的科研任务。</w:t>
      </w:r>
      <w:r w:rsidR="00A7440C">
        <w:rPr>
          <w:rFonts w:hint="eastAsia"/>
          <w:sz w:val="24"/>
        </w:rPr>
        <w:t>其中</w:t>
      </w:r>
      <w:r w:rsidR="003B05E4" w:rsidRPr="006E4163">
        <w:rPr>
          <w:rFonts w:hint="eastAsia"/>
          <w:sz w:val="24"/>
        </w:rPr>
        <w:t>教育部</w:t>
      </w:r>
      <w:r w:rsidR="003B05E4" w:rsidRPr="006E4163">
        <w:rPr>
          <w:rFonts w:hint="eastAsia"/>
          <w:sz w:val="24"/>
        </w:rPr>
        <w:t>985</w:t>
      </w:r>
      <w:r w:rsidR="003B05E4" w:rsidRPr="006E4163">
        <w:rPr>
          <w:rFonts w:hint="eastAsia"/>
          <w:sz w:val="24"/>
        </w:rPr>
        <w:t>，</w:t>
      </w:r>
      <w:r w:rsidR="003B05E4" w:rsidRPr="006E4163">
        <w:rPr>
          <w:rFonts w:hint="eastAsia"/>
          <w:sz w:val="24"/>
        </w:rPr>
        <w:t>211</w:t>
      </w:r>
      <w:r w:rsidR="003B05E4" w:rsidRPr="006E4163">
        <w:rPr>
          <w:rFonts w:hint="eastAsia"/>
          <w:sz w:val="24"/>
        </w:rPr>
        <w:t>以及学校重点建设经费不应列为“</w:t>
      </w:r>
      <w:r w:rsidR="00A7440C">
        <w:rPr>
          <w:rFonts w:hint="eastAsia"/>
          <w:sz w:val="24"/>
        </w:rPr>
        <w:t>省部级任务</w:t>
      </w:r>
      <w:r w:rsidR="003B05E4" w:rsidRPr="006E4163">
        <w:rPr>
          <w:rFonts w:hint="eastAsia"/>
          <w:sz w:val="24"/>
        </w:rPr>
        <w:t>”</w:t>
      </w:r>
      <w:r w:rsidR="00A7440C">
        <w:rPr>
          <w:rFonts w:hint="eastAsia"/>
          <w:sz w:val="24"/>
        </w:rPr>
        <w:t>，这部分经费可以列为依托单位支持经费</w:t>
      </w:r>
      <w:r w:rsidR="003B05E4" w:rsidRPr="006E4163">
        <w:rPr>
          <w:rFonts w:hint="eastAsia"/>
          <w:sz w:val="24"/>
        </w:rPr>
        <w:t>。</w:t>
      </w:r>
    </w:p>
    <w:p w:rsidR="006E57A2" w:rsidRDefault="006E57A2" w:rsidP="006E416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6E4163">
        <w:rPr>
          <w:rFonts w:hint="eastAsia"/>
          <w:sz w:val="24"/>
        </w:rPr>
        <w:t>“</w:t>
      </w:r>
      <w:r w:rsidRPr="006E4163">
        <w:rPr>
          <w:sz w:val="24"/>
        </w:rPr>
        <w:t>国际合作</w:t>
      </w:r>
      <w:r w:rsidRPr="006E4163">
        <w:rPr>
          <w:rFonts w:hint="eastAsia"/>
          <w:sz w:val="24"/>
        </w:rPr>
        <w:t>科研任务”</w:t>
      </w:r>
      <w:r w:rsidRPr="006E4163">
        <w:rPr>
          <w:sz w:val="24"/>
        </w:rPr>
        <w:t>是指实验室参与</w:t>
      </w:r>
      <w:r w:rsidRPr="006E4163">
        <w:rPr>
          <w:rFonts w:hint="eastAsia"/>
          <w:sz w:val="24"/>
        </w:rPr>
        <w:t>的</w:t>
      </w:r>
      <w:r w:rsidRPr="006E4163">
        <w:rPr>
          <w:sz w:val="24"/>
        </w:rPr>
        <w:t>国际重大科学研究计划</w:t>
      </w:r>
      <w:r w:rsidRPr="006E4163">
        <w:rPr>
          <w:rFonts w:hint="eastAsia"/>
          <w:sz w:val="24"/>
        </w:rPr>
        <w:t>，</w:t>
      </w:r>
      <w:r w:rsidRPr="006E4163">
        <w:rPr>
          <w:sz w:val="24"/>
        </w:rPr>
        <w:t>指双方单位之间正式签订协议书的国际合作科研项目。</w:t>
      </w:r>
    </w:p>
    <w:p w:rsidR="00C16DE6" w:rsidRPr="006E4163" w:rsidRDefault="00C16DE6" w:rsidP="006E416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>
        <w:rPr>
          <w:rFonts w:hint="eastAsia"/>
          <w:sz w:val="24"/>
        </w:rPr>
        <w:t>“重点实验室</w:t>
      </w:r>
      <w:r w:rsidR="00A7440C">
        <w:rPr>
          <w:rFonts w:hint="eastAsia"/>
          <w:sz w:val="24"/>
        </w:rPr>
        <w:t>人数（固定人员）</w:t>
      </w:r>
      <w:r>
        <w:rPr>
          <w:rFonts w:hint="eastAsia"/>
          <w:sz w:val="24"/>
        </w:rPr>
        <w:t>”填写本实验室现有固定人员人数，计算人均科研经费情况时以此人数为依据。</w:t>
      </w:r>
    </w:p>
    <w:p w:rsidR="00600F7B" w:rsidRPr="00DE37D4" w:rsidRDefault="003E4F95" w:rsidP="00125162">
      <w:pPr>
        <w:pStyle w:val="2"/>
        <w:spacing w:before="0" w:after="0" w:line="360" w:lineRule="auto"/>
        <w:rPr>
          <w:rFonts w:ascii="黑体" w:eastAsia="黑体" w:hAnsi="黑体"/>
          <w:sz w:val="24"/>
          <w:szCs w:val="24"/>
        </w:rPr>
      </w:pPr>
      <w:r w:rsidRPr="00DE37D4">
        <w:rPr>
          <w:rFonts w:ascii="黑体" w:eastAsia="黑体" w:hAnsi="黑体" w:hint="eastAsia"/>
          <w:sz w:val="24"/>
          <w:szCs w:val="24"/>
        </w:rPr>
        <w:t>2</w:t>
      </w:r>
      <w:r w:rsidR="00600F7B" w:rsidRPr="00DE37D4">
        <w:rPr>
          <w:rFonts w:ascii="黑体" w:eastAsia="黑体" w:hAnsi="黑体" w:hint="eastAsia"/>
          <w:sz w:val="24"/>
          <w:szCs w:val="24"/>
        </w:rPr>
        <w:t>.</w:t>
      </w:r>
      <w:r w:rsidRPr="00DE37D4">
        <w:rPr>
          <w:rFonts w:ascii="黑体" w:eastAsia="黑体" w:hAnsi="黑体" w:hint="eastAsia"/>
          <w:sz w:val="24"/>
          <w:szCs w:val="24"/>
        </w:rPr>
        <w:t>3</w:t>
      </w:r>
      <w:r w:rsidR="00125162" w:rsidRPr="00125162">
        <w:rPr>
          <w:rFonts w:ascii="黑体" w:eastAsia="黑体" w:hAnsi="黑体" w:hint="eastAsia"/>
          <w:sz w:val="24"/>
          <w:szCs w:val="24"/>
        </w:rPr>
        <w:t>列举25项主要科研任务</w:t>
      </w:r>
    </w:p>
    <w:p w:rsidR="00C154D2" w:rsidRPr="006E4163" w:rsidRDefault="00C154D2" w:rsidP="00C154D2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6E4163">
        <w:rPr>
          <w:rFonts w:hint="eastAsia"/>
          <w:sz w:val="24"/>
        </w:rPr>
        <w:t>“资助类别”的选项有：</w:t>
      </w:r>
      <w:r w:rsidRPr="006E4163">
        <w:rPr>
          <w:rFonts w:hint="eastAsia"/>
          <w:sz w:val="24"/>
        </w:rPr>
        <w:t>1. 973</w:t>
      </w:r>
      <w:r w:rsidRPr="006E4163">
        <w:rPr>
          <w:rFonts w:hint="eastAsia"/>
          <w:sz w:val="24"/>
        </w:rPr>
        <w:t>计划，</w:t>
      </w:r>
      <w:r w:rsidRPr="006E4163">
        <w:rPr>
          <w:rFonts w:hint="eastAsia"/>
          <w:sz w:val="24"/>
        </w:rPr>
        <w:t>2. 863</w:t>
      </w:r>
      <w:r w:rsidRPr="006E4163">
        <w:rPr>
          <w:rFonts w:hint="eastAsia"/>
          <w:sz w:val="24"/>
        </w:rPr>
        <w:t>计划，</w:t>
      </w:r>
      <w:r w:rsidRPr="006E4163">
        <w:rPr>
          <w:rFonts w:hint="eastAsia"/>
          <w:sz w:val="24"/>
        </w:rPr>
        <w:t xml:space="preserve">3. </w:t>
      </w:r>
      <w:r w:rsidRPr="006E4163">
        <w:rPr>
          <w:rFonts w:hint="eastAsia"/>
          <w:sz w:val="24"/>
        </w:rPr>
        <w:t>国家科技支撑计划，</w:t>
      </w:r>
      <w:r w:rsidRPr="006E4163">
        <w:rPr>
          <w:rFonts w:hint="eastAsia"/>
          <w:sz w:val="24"/>
        </w:rPr>
        <w:t>4.</w:t>
      </w:r>
      <w:r w:rsidRPr="006E4163">
        <w:rPr>
          <w:rFonts w:hint="eastAsia"/>
          <w:sz w:val="24"/>
        </w:rPr>
        <w:t>国家科技重大专项，</w:t>
      </w:r>
      <w:r w:rsidRPr="006E4163">
        <w:rPr>
          <w:rFonts w:hint="eastAsia"/>
          <w:sz w:val="24"/>
        </w:rPr>
        <w:t>5.</w:t>
      </w:r>
      <w:r w:rsidRPr="006E4163">
        <w:rPr>
          <w:rFonts w:hint="eastAsia"/>
          <w:sz w:val="24"/>
        </w:rPr>
        <w:t>科技部国际科技合作专项，</w:t>
      </w:r>
      <w:r w:rsidRPr="006E4163">
        <w:rPr>
          <w:rFonts w:hint="eastAsia"/>
          <w:sz w:val="24"/>
        </w:rPr>
        <w:t>6.</w:t>
      </w:r>
      <w:r w:rsidRPr="006E4163">
        <w:rPr>
          <w:rFonts w:hint="eastAsia"/>
          <w:sz w:val="24"/>
        </w:rPr>
        <w:t>科技部其他项目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7</w:t>
      </w:r>
      <w:r w:rsidRPr="006E4163">
        <w:rPr>
          <w:rFonts w:hint="eastAsia"/>
          <w:sz w:val="24"/>
        </w:rPr>
        <w:t>国家自然科学基金面上项目</w:t>
      </w:r>
      <w:r>
        <w:rPr>
          <w:rFonts w:hint="eastAsia"/>
          <w:sz w:val="24"/>
        </w:rPr>
        <w:t>8</w:t>
      </w:r>
      <w:r w:rsidRPr="006E4163">
        <w:rPr>
          <w:rFonts w:hint="eastAsia"/>
          <w:sz w:val="24"/>
        </w:rPr>
        <w:t>.</w:t>
      </w:r>
      <w:r w:rsidRPr="006E4163">
        <w:rPr>
          <w:rFonts w:hint="eastAsia"/>
          <w:sz w:val="24"/>
        </w:rPr>
        <w:t>国家自然科学基金重点项目</w:t>
      </w:r>
      <w:r>
        <w:rPr>
          <w:rFonts w:hint="eastAsia"/>
          <w:sz w:val="24"/>
        </w:rPr>
        <w:t>9</w:t>
      </w:r>
      <w:r w:rsidRPr="006E4163">
        <w:rPr>
          <w:rFonts w:hint="eastAsia"/>
          <w:sz w:val="24"/>
        </w:rPr>
        <w:t>.</w:t>
      </w:r>
      <w:r w:rsidRPr="006E4163">
        <w:rPr>
          <w:rFonts w:hint="eastAsia"/>
          <w:sz w:val="24"/>
        </w:rPr>
        <w:t>国家自然科学基金委重大研究计划项目，</w:t>
      </w:r>
      <w:r w:rsidRPr="006E4163">
        <w:rPr>
          <w:rFonts w:hint="eastAsia"/>
          <w:sz w:val="24"/>
        </w:rPr>
        <w:t>1</w:t>
      </w:r>
      <w:r>
        <w:rPr>
          <w:rFonts w:hint="eastAsia"/>
          <w:sz w:val="24"/>
        </w:rPr>
        <w:t>0</w:t>
      </w:r>
      <w:r w:rsidRPr="006E4163">
        <w:rPr>
          <w:rFonts w:hint="eastAsia"/>
          <w:sz w:val="24"/>
        </w:rPr>
        <w:t>.</w:t>
      </w:r>
      <w:r w:rsidRPr="006E4163">
        <w:rPr>
          <w:rFonts w:hint="eastAsia"/>
          <w:sz w:val="24"/>
        </w:rPr>
        <w:t>国家自然科学基金委青年科学基金</w:t>
      </w:r>
      <w:r w:rsidRPr="006E4163">
        <w:rPr>
          <w:rFonts w:hint="eastAsia"/>
          <w:sz w:val="24"/>
        </w:rPr>
        <w:t>11.</w:t>
      </w:r>
      <w:r w:rsidRPr="006E4163">
        <w:rPr>
          <w:rFonts w:hint="eastAsia"/>
          <w:sz w:val="24"/>
        </w:rPr>
        <w:t>国家自然科</w:t>
      </w:r>
      <w:r w:rsidRPr="006E4163">
        <w:rPr>
          <w:rFonts w:hint="eastAsia"/>
          <w:sz w:val="24"/>
        </w:rPr>
        <w:lastRenderedPageBreak/>
        <w:t>学基金委优秀青年科学基金，</w:t>
      </w:r>
      <w:r>
        <w:rPr>
          <w:rFonts w:hint="eastAsia"/>
          <w:sz w:val="24"/>
        </w:rPr>
        <w:t>12</w:t>
      </w:r>
      <w:r w:rsidRPr="006E4163">
        <w:rPr>
          <w:rFonts w:hint="eastAsia"/>
          <w:sz w:val="24"/>
        </w:rPr>
        <w:t>.</w:t>
      </w:r>
      <w:r w:rsidRPr="006E4163">
        <w:rPr>
          <w:rFonts w:hint="eastAsia"/>
          <w:sz w:val="24"/>
        </w:rPr>
        <w:t>国家杰出青年科学基金</w:t>
      </w:r>
      <w:r>
        <w:rPr>
          <w:rFonts w:hint="eastAsia"/>
          <w:sz w:val="24"/>
        </w:rPr>
        <w:t>13</w:t>
      </w:r>
      <w:r w:rsidRPr="006E4163">
        <w:rPr>
          <w:rFonts w:hint="eastAsia"/>
          <w:sz w:val="24"/>
        </w:rPr>
        <w:t>.</w:t>
      </w:r>
      <w:r w:rsidRPr="006E4163">
        <w:rPr>
          <w:rFonts w:hint="eastAsia"/>
          <w:sz w:val="24"/>
        </w:rPr>
        <w:t>国家自然科学基金创新研究群体项目，</w:t>
      </w:r>
      <w:r w:rsidRPr="006E4163">
        <w:rPr>
          <w:rFonts w:hint="eastAsia"/>
          <w:sz w:val="24"/>
        </w:rPr>
        <w:t>1</w:t>
      </w:r>
      <w:r>
        <w:rPr>
          <w:rFonts w:hint="eastAsia"/>
          <w:sz w:val="24"/>
        </w:rPr>
        <w:t>4</w:t>
      </w:r>
      <w:r w:rsidRPr="006E4163">
        <w:rPr>
          <w:rFonts w:hint="eastAsia"/>
          <w:sz w:val="24"/>
        </w:rPr>
        <w:t>.</w:t>
      </w:r>
      <w:r w:rsidRPr="006E4163">
        <w:rPr>
          <w:rFonts w:hint="eastAsia"/>
          <w:sz w:val="24"/>
        </w:rPr>
        <w:t>国家自然科学基金委重点国际（地区）合作研究项目，</w:t>
      </w:r>
      <w:r w:rsidRPr="006E4163">
        <w:rPr>
          <w:rFonts w:hint="eastAsia"/>
          <w:sz w:val="24"/>
        </w:rPr>
        <w:t>15</w:t>
      </w:r>
      <w:r w:rsidRPr="006E4163">
        <w:rPr>
          <w:rFonts w:hint="eastAsia"/>
          <w:sz w:val="24"/>
        </w:rPr>
        <w:t>国家自然科学基金委其他项目，</w:t>
      </w:r>
      <w:r w:rsidRPr="006E4163">
        <w:rPr>
          <w:rFonts w:hint="eastAsia"/>
          <w:sz w:val="24"/>
        </w:rPr>
        <w:t>1</w:t>
      </w:r>
      <w:r>
        <w:rPr>
          <w:rFonts w:hint="eastAsia"/>
          <w:sz w:val="24"/>
        </w:rPr>
        <w:t>6</w:t>
      </w:r>
      <w:r w:rsidRPr="006E4163">
        <w:rPr>
          <w:rFonts w:hint="eastAsia"/>
          <w:sz w:val="24"/>
        </w:rPr>
        <w:t>.</w:t>
      </w:r>
      <w:r w:rsidRPr="006E4163">
        <w:rPr>
          <w:rFonts w:hint="eastAsia"/>
          <w:sz w:val="24"/>
        </w:rPr>
        <w:t>国家任务</w:t>
      </w:r>
      <w:r w:rsidRPr="006E4163">
        <w:rPr>
          <w:rFonts w:hint="eastAsia"/>
          <w:sz w:val="24"/>
        </w:rPr>
        <w:t>-</w:t>
      </w:r>
      <w:r w:rsidRPr="006E4163">
        <w:rPr>
          <w:rFonts w:hint="eastAsia"/>
          <w:sz w:val="24"/>
        </w:rPr>
        <w:t>其他（非科技部和国家自然科学基金委来源），</w:t>
      </w:r>
      <w:r w:rsidRPr="006E4163">
        <w:rPr>
          <w:rFonts w:hint="eastAsia"/>
          <w:sz w:val="24"/>
        </w:rPr>
        <w:t>1</w:t>
      </w:r>
      <w:r>
        <w:rPr>
          <w:rFonts w:hint="eastAsia"/>
          <w:sz w:val="24"/>
        </w:rPr>
        <w:t>7</w:t>
      </w:r>
      <w:r w:rsidRPr="006E4163">
        <w:rPr>
          <w:rFonts w:hint="eastAsia"/>
          <w:sz w:val="24"/>
        </w:rPr>
        <w:t>卫计委任务</w:t>
      </w:r>
      <w:r w:rsidRPr="006E4163">
        <w:rPr>
          <w:rFonts w:hint="eastAsia"/>
          <w:sz w:val="24"/>
        </w:rPr>
        <w:t xml:space="preserve"> 1</w:t>
      </w:r>
      <w:r>
        <w:rPr>
          <w:rFonts w:hint="eastAsia"/>
          <w:sz w:val="24"/>
        </w:rPr>
        <w:t>8</w:t>
      </w:r>
      <w:r w:rsidRPr="006E4163">
        <w:rPr>
          <w:rFonts w:hint="eastAsia"/>
          <w:sz w:val="24"/>
        </w:rPr>
        <w:t>教育部任务</w:t>
      </w:r>
      <w:r w:rsidRPr="006E4163">
        <w:rPr>
          <w:rFonts w:hint="eastAsia"/>
          <w:sz w:val="24"/>
        </w:rPr>
        <w:t>1</w:t>
      </w:r>
      <w:r>
        <w:rPr>
          <w:rFonts w:hint="eastAsia"/>
          <w:sz w:val="24"/>
        </w:rPr>
        <w:t>9</w:t>
      </w:r>
      <w:r w:rsidRPr="006E4163">
        <w:rPr>
          <w:rFonts w:hint="eastAsia"/>
          <w:sz w:val="24"/>
        </w:rPr>
        <w:t>其他省部级任务，</w:t>
      </w:r>
      <w:r>
        <w:rPr>
          <w:rFonts w:hint="eastAsia"/>
          <w:sz w:val="24"/>
        </w:rPr>
        <w:t>20</w:t>
      </w:r>
      <w:r w:rsidRPr="006E4163">
        <w:rPr>
          <w:rFonts w:hint="eastAsia"/>
          <w:sz w:val="24"/>
        </w:rPr>
        <w:t>横向协作项目，</w:t>
      </w:r>
      <w:r>
        <w:rPr>
          <w:rFonts w:hint="eastAsia"/>
          <w:sz w:val="24"/>
        </w:rPr>
        <w:t>21</w:t>
      </w:r>
      <w:r w:rsidRPr="006E4163">
        <w:rPr>
          <w:rFonts w:hint="eastAsia"/>
          <w:sz w:val="24"/>
        </w:rPr>
        <w:t xml:space="preserve"> </w:t>
      </w:r>
      <w:r w:rsidRPr="006E4163">
        <w:rPr>
          <w:rFonts w:hint="eastAsia"/>
          <w:sz w:val="24"/>
        </w:rPr>
        <w:t>国际合作项目，</w:t>
      </w:r>
      <w:r>
        <w:rPr>
          <w:rFonts w:hint="eastAsia"/>
          <w:sz w:val="24"/>
        </w:rPr>
        <w:t>22</w:t>
      </w:r>
      <w:r w:rsidRPr="006E4163">
        <w:rPr>
          <w:rFonts w:hint="eastAsia"/>
          <w:sz w:val="24"/>
        </w:rPr>
        <w:t>其他</w:t>
      </w:r>
    </w:p>
    <w:p w:rsidR="00C154D2" w:rsidRPr="006E4163" w:rsidRDefault="00C154D2" w:rsidP="00C154D2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6E4163">
        <w:rPr>
          <w:rFonts w:hint="eastAsia"/>
          <w:sz w:val="24"/>
        </w:rPr>
        <w:t>教育部</w:t>
      </w:r>
      <w:r w:rsidRPr="006E4163">
        <w:rPr>
          <w:rFonts w:hint="eastAsia"/>
          <w:sz w:val="24"/>
        </w:rPr>
        <w:t>985</w:t>
      </w:r>
      <w:r w:rsidRPr="006E4163">
        <w:rPr>
          <w:rFonts w:hint="eastAsia"/>
          <w:sz w:val="24"/>
        </w:rPr>
        <w:t>，</w:t>
      </w:r>
      <w:r w:rsidRPr="006E4163">
        <w:rPr>
          <w:rFonts w:hint="eastAsia"/>
          <w:sz w:val="24"/>
        </w:rPr>
        <w:t>211</w:t>
      </w:r>
      <w:r w:rsidRPr="006E4163">
        <w:rPr>
          <w:rFonts w:hint="eastAsia"/>
          <w:sz w:val="24"/>
        </w:rPr>
        <w:t>以及学校重点建设经费不应列为“教育部任务”。</w:t>
      </w:r>
    </w:p>
    <w:p w:rsidR="00C154D2" w:rsidRPr="006E4163" w:rsidRDefault="00C154D2" w:rsidP="00C154D2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6E4163">
        <w:rPr>
          <w:rFonts w:hint="eastAsia"/>
          <w:sz w:val="24"/>
        </w:rPr>
        <w:t>如果在“资助类别”栏选择了带“其他”字样的选项，请在“资助类别说明”栏填写具体的资助部门和资助名称，如果“资助类别”栏选项不含“其他”字样，不需要填写“资助类别说明”栏。</w:t>
      </w:r>
    </w:p>
    <w:p w:rsidR="003E4F95" w:rsidRPr="006E4163" w:rsidRDefault="00C154D2" w:rsidP="00C154D2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6E4163">
        <w:rPr>
          <w:rFonts w:hint="eastAsia"/>
          <w:sz w:val="24"/>
        </w:rPr>
        <w:t xml:space="preserve"> </w:t>
      </w:r>
      <w:r w:rsidR="003E4F95" w:rsidRPr="006E4163">
        <w:rPr>
          <w:rFonts w:hint="eastAsia"/>
          <w:sz w:val="24"/>
        </w:rPr>
        <w:t>“项目负责人”应为实验室固定人员，项目组主要成员也应为</w:t>
      </w:r>
      <w:r w:rsidR="00A23293">
        <w:rPr>
          <w:rFonts w:hint="eastAsia"/>
          <w:sz w:val="24"/>
        </w:rPr>
        <w:t>实验室</w:t>
      </w:r>
      <w:r w:rsidR="003E4F95" w:rsidRPr="006E4163">
        <w:rPr>
          <w:rFonts w:hint="eastAsia"/>
          <w:sz w:val="24"/>
        </w:rPr>
        <w:t>固定人员。</w:t>
      </w:r>
    </w:p>
    <w:p w:rsidR="00645E27" w:rsidRPr="00DE37D4" w:rsidRDefault="00645E27" w:rsidP="00125162">
      <w:pPr>
        <w:pStyle w:val="2"/>
        <w:spacing w:before="0" w:after="0" w:line="360" w:lineRule="auto"/>
        <w:rPr>
          <w:rFonts w:ascii="黑体" w:eastAsia="黑体" w:hAnsi="黑体"/>
          <w:sz w:val="24"/>
          <w:szCs w:val="24"/>
        </w:rPr>
      </w:pPr>
      <w:r w:rsidRPr="00DE37D4">
        <w:rPr>
          <w:rFonts w:ascii="黑体" w:eastAsia="黑体" w:hAnsi="黑体" w:hint="eastAsia"/>
          <w:sz w:val="24"/>
          <w:szCs w:val="24"/>
        </w:rPr>
        <w:t>3.1</w:t>
      </w:r>
      <w:r w:rsidR="00125162" w:rsidRPr="00125162">
        <w:rPr>
          <w:rFonts w:ascii="黑体" w:eastAsia="黑体" w:hAnsi="黑体" w:hint="eastAsia"/>
          <w:sz w:val="24"/>
          <w:szCs w:val="24"/>
        </w:rPr>
        <w:t>代表性研究成果简介</w:t>
      </w:r>
    </w:p>
    <w:p w:rsidR="00E23F53" w:rsidRPr="006E4163" w:rsidRDefault="006E4163" w:rsidP="006E416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>
        <w:rPr>
          <w:rFonts w:hint="eastAsia"/>
          <w:sz w:val="24"/>
        </w:rPr>
        <w:t>“</w:t>
      </w:r>
      <w:r w:rsidR="00E23F53" w:rsidRPr="006E4163">
        <w:rPr>
          <w:rFonts w:hint="eastAsia"/>
          <w:sz w:val="24"/>
        </w:rPr>
        <w:t>成果类型</w:t>
      </w:r>
      <w:r>
        <w:rPr>
          <w:rFonts w:hint="eastAsia"/>
          <w:sz w:val="24"/>
        </w:rPr>
        <w:t>”</w:t>
      </w:r>
      <w:r w:rsidR="00E23F53" w:rsidRPr="006E4163">
        <w:rPr>
          <w:rFonts w:hint="eastAsia"/>
          <w:sz w:val="24"/>
        </w:rPr>
        <w:t>的选项有：</w:t>
      </w:r>
      <w:r w:rsidR="00C154D2">
        <w:rPr>
          <w:rFonts w:hint="eastAsia"/>
          <w:sz w:val="24"/>
        </w:rPr>
        <w:t>1.</w:t>
      </w:r>
      <w:r w:rsidR="00E23F53" w:rsidRPr="006E4163">
        <w:rPr>
          <w:rFonts w:hint="eastAsia"/>
          <w:sz w:val="24"/>
        </w:rPr>
        <w:t>基础研究类、</w:t>
      </w:r>
      <w:r w:rsidR="00C154D2">
        <w:rPr>
          <w:rFonts w:hint="eastAsia"/>
          <w:sz w:val="24"/>
        </w:rPr>
        <w:t>2.</w:t>
      </w:r>
      <w:r w:rsidR="00E23F53" w:rsidRPr="006E4163">
        <w:rPr>
          <w:rFonts w:hint="eastAsia"/>
          <w:sz w:val="24"/>
        </w:rPr>
        <w:t>临床研究类、</w:t>
      </w:r>
      <w:r w:rsidR="00C154D2">
        <w:rPr>
          <w:rFonts w:hint="eastAsia"/>
          <w:sz w:val="24"/>
        </w:rPr>
        <w:t>3.</w:t>
      </w:r>
      <w:r w:rsidR="00E23F53" w:rsidRPr="006E4163">
        <w:rPr>
          <w:rFonts w:hint="eastAsia"/>
          <w:sz w:val="24"/>
        </w:rPr>
        <w:t>药械研发类、</w:t>
      </w:r>
      <w:r w:rsidR="00C154D2">
        <w:rPr>
          <w:rFonts w:hint="eastAsia"/>
          <w:sz w:val="24"/>
        </w:rPr>
        <w:t>4.</w:t>
      </w:r>
      <w:r w:rsidR="00E23F53" w:rsidRPr="006E4163">
        <w:rPr>
          <w:rFonts w:hint="eastAsia"/>
          <w:sz w:val="24"/>
        </w:rPr>
        <w:t>公共卫生与管理类。</w:t>
      </w:r>
    </w:p>
    <w:p w:rsidR="00E23F53" w:rsidRPr="006E4163" w:rsidRDefault="00E23F53" w:rsidP="006E416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6E4163">
        <w:rPr>
          <w:rFonts w:hint="eastAsia"/>
          <w:sz w:val="24"/>
        </w:rPr>
        <w:t>“参与人数”指本实验室固定人员参与人数。</w:t>
      </w:r>
    </w:p>
    <w:p w:rsidR="00E23F53" w:rsidRPr="006E4163" w:rsidRDefault="00E23F53" w:rsidP="006E416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6E4163">
        <w:rPr>
          <w:rFonts w:hint="eastAsia"/>
          <w:sz w:val="24"/>
        </w:rPr>
        <w:t>5</w:t>
      </w:r>
      <w:r w:rsidRPr="006E4163">
        <w:rPr>
          <w:rFonts w:hint="eastAsia"/>
          <w:sz w:val="24"/>
        </w:rPr>
        <w:t>项代表性成果“佐证材料”</w:t>
      </w:r>
      <w:r w:rsidR="00AE0633">
        <w:rPr>
          <w:rFonts w:hint="eastAsia"/>
          <w:sz w:val="24"/>
        </w:rPr>
        <w:t>共</w:t>
      </w:r>
      <w:r w:rsidRPr="006E4163">
        <w:rPr>
          <w:rFonts w:hint="eastAsia"/>
          <w:sz w:val="24"/>
        </w:rPr>
        <w:t>限</w:t>
      </w:r>
      <w:r w:rsidRPr="006E4163">
        <w:rPr>
          <w:rFonts w:hint="eastAsia"/>
          <w:sz w:val="24"/>
        </w:rPr>
        <w:t>50</w:t>
      </w:r>
      <w:r w:rsidRPr="006E4163">
        <w:rPr>
          <w:rFonts w:hint="eastAsia"/>
          <w:sz w:val="24"/>
        </w:rPr>
        <w:t>项，即表格</w:t>
      </w:r>
      <w:r w:rsidRPr="006E4163">
        <w:rPr>
          <w:rFonts w:hint="eastAsia"/>
          <w:sz w:val="24"/>
        </w:rPr>
        <w:t>3.2</w:t>
      </w:r>
      <w:r w:rsidR="00A23293">
        <w:rPr>
          <w:rFonts w:hint="eastAsia"/>
          <w:sz w:val="24"/>
        </w:rPr>
        <w:t>～</w:t>
      </w:r>
      <w:r w:rsidRPr="006E4163">
        <w:rPr>
          <w:rFonts w:hint="eastAsia"/>
          <w:sz w:val="24"/>
        </w:rPr>
        <w:t>3.5</w:t>
      </w:r>
      <w:r w:rsidRPr="006E4163">
        <w:rPr>
          <w:rFonts w:hint="eastAsia"/>
          <w:sz w:val="24"/>
        </w:rPr>
        <w:t>四个表格全部项数不超过</w:t>
      </w:r>
      <w:r w:rsidRPr="006E4163">
        <w:rPr>
          <w:rFonts w:hint="eastAsia"/>
          <w:sz w:val="24"/>
        </w:rPr>
        <w:t>50</w:t>
      </w:r>
      <w:r w:rsidRPr="006E4163">
        <w:rPr>
          <w:rFonts w:hint="eastAsia"/>
          <w:sz w:val="24"/>
        </w:rPr>
        <w:t>项。</w:t>
      </w:r>
    </w:p>
    <w:p w:rsidR="00E23F53" w:rsidRPr="00DE37D4" w:rsidRDefault="00E23F53" w:rsidP="00125162">
      <w:pPr>
        <w:pStyle w:val="2"/>
        <w:spacing w:before="0" w:after="0" w:line="360" w:lineRule="auto"/>
        <w:rPr>
          <w:rFonts w:ascii="黑体" w:eastAsia="黑体" w:hAnsi="黑体"/>
          <w:sz w:val="24"/>
          <w:szCs w:val="24"/>
        </w:rPr>
      </w:pPr>
      <w:r w:rsidRPr="00DE37D4">
        <w:rPr>
          <w:rFonts w:ascii="黑体" w:eastAsia="黑体" w:hAnsi="黑体" w:hint="eastAsia"/>
          <w:sz w:val="24"/>
          <w:szCs w:val="24"/>
        </w:rPr>
        <w:t>3.2</w:t>
      </w:r>
      <w:r w:rsidR="00125162" w:rsidRPr="00125162">
        <w:rPr>
          <w:rFonts w:ascii="黑体" w:eastAsia="黑体" w:hAnsi="黑体" w:hint="eastAsia"/>
          <w:sz w:val="24"/>
          <w:szCs w:val="24"/>
        </w:rPr>
        <w:t>代表性成果获奖类佐证</w:t>
      </w:r>
    </w:p>
    <w:p w:rsidR="00450C5D" w:rsidRDefault="00450C5D" w:rsidP="006E416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6E4163">
        <w:rPr>
          <w:rFonts w:hint="eastAsia"/>
          <w:sz w:val="24"/>
        </w:rPr>
        <w:t>“奖项名称”选项有：</w:t>
      </w:r>
      <w:r w:rsidRPr="006E4163">
        <w:rPr>
          <w:rFonts w:hint="eastAsia"/>
          <w:sz w:val="24"/>
        </w:rPr>
        <w:t>1.</w:t>
      </w:r>
      <w:r w:rsidRPr="006E4163">
        <w:rPr>
          <w:rFonts w:hint="eastAsia"/>
          <w:sz w:val="24"/>
        </w:rPr>
        <w:t>国家自然科学奖，</w:t>
      </w:r>
      <w:r w:rsidRPr="006E4163">
        <w:rPr>
          <w:rFonts w:hint="eastAsia"/>
          <w:sz w:val="24"/>
        </w:rPr>
        <w:t>2.</w:t>
      </w:r>
      <w:r w:rsidRPr="006E4163">
        <w:rPr>
          <w:rFonts w:hint="eastAsia"/>
          <w:sz w:val="24"/>
        </w:rPr>
        <w:t>国家技术发明奖，</w:t>
      </w:r>
      <w:r w:rsidRPr="006E4163">
        <w:rPr>
          <w:rFonts w:hint="eastAsia"/>
          <w:sz w:val="24"/>
        </w:rPr>
        <w:t>3.</w:t>
      </w:r>
      <w:r w:rsidRPr="006E4163">
        <w:rPr>
          <w:rFonts w:hint="eastAsia"/>
          <w:sz w:val="24"/>
        </w:rPr>
        <w:t>国家科学技术进步奖，</w:t>
      </w:r>
      <w:r w:rsidRPr="006E4163">
        <w:rPr>
          <w:rFonts w:hint="eastAsia"/>
          <w:sz w:val="24"/>
        </w:rPr>
        <w:t>4.</w:t>
      </w:r>
      <w:r w:rsidRPr="006E4163">
        <w:rPr>
          <w:rFonts w:hint="eastAsia"/>
          <w:sz w:val="24"/>
        </w:rPr>
        <w:t>其他国家奖，</w:t>
      </w:r>
      <w:r w:rsidRPr="006E4163">
        <w:rPr>
          <w:rFonts w:hint="eastAsia"/>
          <w:sz w:val="24"/>
        </w:rPr>
        <w:t>5.</w:t>
      </w:r>
      <w:r w:rsidRPr="006E4163">
        <w:rPr>
          <w:rFonts w:hint="eastAsia"/>
          <w:sz w:val="24"/>
        </w:rPr>
        <w:t>中华医学科技奖，</w:t>
      </w:r>
      <w:r w:rsidRPr="006E4163">
        <w:rPr>
          <w:rFonts w:hint="eastAsia"/>
          <w:sz w:val="24"/>
        </w:rPr>
        <w:t>6.</w:t>
      </w:r>
      <w:r w:rsidRPr="006E4163">
        <w:rPr>
          <w:rFonts w:hint="eastAsia"/>
          <w:sz w:val="24"/>
        </w:rPr>
        <w:t>其他省部级科学技术奖励。</w:t>
      </w:r>
    </w:p>
    <w:p w:rsidR="00450C5D" w:rsidRPr="006E4163" w:rsidRDefault="00450C5D" w:rsidP="006E416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6E4163">
        <w:rPr>
          <w:rFonts w:hint="eastAsia"/>
          <w:sz w:val="24"/>
        </w:rPr>
        <w:t>当</w:t>
      </w:r>
      <w:r w:rsidR="00122D9B">
        <w:rPr>
          <w:rFonts w:hint="eastAsia"/>
          <w:sz w:val="24"/>
        </w:rPr>
        <w:t>“</w:t>
      </w:r>
      <w:r w:rsidRPr="006E4163">
        <w:rPr>
          <w:rFonts w:hint="eastAsia"/>
          <w:sz w:val="24"/>
        </w:rPr>
        <w:t>奖项名称</w:t>
      </w:r>
      <w:r w:rsidR="00122D9B">
        <w:rPr>
          <w:rFonts w:hint="eastAsia"/>
          <w:sz w:val="24"/>
        </w:rPr>
        <w:t>”</w:t>
      </w:r>
      <w:r w:rsidRPr="006E4163">
        <w:rPr>
          <w:rFonts w:hint="eastAsia"/>
          <w:sz w:val="24"/>
        </w:rPr>
        <w:t>选项含“其他”字样时，需要在“奖项名称</w:t>
      </w:r>
      <w:r w:rsidR="007C64D3">
        <w:rPr>
          <w:rFonts w:hint="eastAsia"/>
          <w:sz w:val="24"/>
        </w:rPr>
        <w:t>/</w:t>
      </w:r>
      <w:r w:rsidR="007C64D3">
        <w:rPr>
          <w:rFonts w:hint="eastAsia"/>
          <w:sz w:val="24"/>
        </w:rPr>
        <w:t>授奖单位</w:t>
      </w:r>
      <w:r w:rsidRPr="006E4163">
        <w:rPr>
          <w:rFonts w:hint="eastAsia"/>
          <w:sz w:val="24"/>
        </w:rPr>
        <w:t>说明”栏说明具体的奖项名称和授奖单位。如“奖项名称”选项不含有“其他”字样，不需要填写“奖项名称说明”栏。</w:t>
      </w:r>
    </w:p>
    <w:p w:rsidR="00450C5D" w:rsidRDefault="00450C5D" w:rsidP="006E416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6E4163">
        <w:rPr>
          <w:rFonts w:hint="eastAsia"/>
          <w:sz w:val="24"/>
        </w:rPr>
        <w:t>一个成果若受到两级奖励或多个奖励，</w:t>
      </w:r>
      <w:r w:rsidR="00930480">
        <w:rPr>
          <w:rFonts w:hint="eastAsia"/>
          <w:sz w:val="24"/>
        </w:rPr>
        <w:t>仅</w:t>
      </w:r>
      <w:r w:rsidRPr="006E4163">
        <w:rPr>
          <w:rFonts w:hint="eastAsia"/>
          <w:sz w:val="24"/>
        </w:rPr>
        <w:t>填报最高级者或最重要者。</w:t>
      </w:r>
    </w:p>
    <w:p w:rsidR="000A1139" w:rsidRPr="006E4163" w:rsidRDefault="000A1139" w:rsidP="006E416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>
        <w:rPr>
          <w:rFonts w:hint="eastAsia"/>
          <w:sz w:val="24"/>
        </w:rPr>
        <w:t>“本单位排序”选项有：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，其他。指本重点实验室或依托单位是该获奖项目的第几完成单位。</w:t>
      </w:r>
    </w:p>
    <w:p w:rsidR="00450C5D" w:rsidRPr="00DE37D4" w:rsidRDefault="00450C5D" w:rsidP="00125162">
      <w:pPr>
        <w:pStyle w:val="2"/>
        <w:spacing w:before="0" w:after="0" w:line="360" w:lineRule="auto"/>
        <w:rPr>
          <w:rFonts w:ascii="黑体" w:eastAsia="黑体" w:hAnsi="黑体"/>
          <w:sz w:val="24"/>
          <w:szCs w:val="24"/>
        </w:rPr>
      </w:pPr>
      <w:r w:rsidRPr="00DE37D4">
        <w:rPr>
          <w:rFonts w:ascii="黑体" w:eastAsia="黑体" w:hAnsi="黑体" w:hint="eastAsia"/>
          <w:sz w:val="24"/>
          <w:szCs w:val="24"/>
        </w:rPr>
        <w:t>3.3</w:t>
      </w:r>
      <w:r w:rsidR="00125162" w:rsidRPr="00125162">
        <w:rPr>
          <w:rFonts w:ascii="黑体" w:eastAsia="黑体" w:hAnsi="黑体" w:hint="eastAsia"/>
          <w:sz w:val="24"/>
          <w:szCs w:val="24"/>
        </w:rPr>
        <w:t>代表性成果论文类佐证</w:t>
      </w:r>
    </w:p>
    <w:p w:rsidR="00450C5D" w:rsidRPr="006E4163" w:rsidRDefault="00450C5D" w:rsidP="006E416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6E4163">
        <w:rPr>
          <w:rFonts w:hint="eastAsia"/>
          <w:sz w:val="24"/>
        </w:rPr>
        <w:t>本表应主要填写第一作者和通讯作者为</w:t>
      </w:r>
      <w:r w:rsidR="00930480">
        <w:rPr>
          <w:rFonts w:hint="eastAsia"/>
          <w:sz w:val="24"/>
        </w:rPr>
        <w:t>实验室</w:t>
      </w:r>
      <w:r w:rsidRPr="006E4163">
        <w:rPr>
          <w:rFonts w:hint="eastAsia"/>
          <w:sz w:val="24"/>
        </w:rPr>
        <w:t>固定人员或博士后、研究生的论文，客座人员作为第一作者的论文如果署名本实验室也可填写。</w:t>
      </w:r>
    </w:p>
    <w:p w:rsidR="00450C5D" w:rsidRPr="006E4163" w:rsidRDefault="00450C5D" w:rsidP="006E416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6E4163">
        <w:rPr>
          <w:rFonts w:hint="eastAsia"/>
          <w:sz w:val="24"/>
        </w:rPr>
        <w:lastRenderedPageBreak/>
        <w:t>“</w:t>
      </w:r>
      <w:r w:rsidR="00834A62">
        <w:rPr>
          <w:rFonts w:hint="eastAsia"/>
          <w:sz w:val="24"/>
        </w:rPr>
        <w:t>本单位排序”选项有：</w:t>
      </w:r>
      <w:r w:rsidR="00834A62">
        <w:rPr>
          <w:rFonts w:hint="eastAsia"/>
          <w:sz w:val="24"/>
        </w:rPr>
        <w:t>1</w:t>
      </w:r>
      <w:r w:rsidR="00834A62">
        <w:rPr>
          <w:rFonts w:hint="eastAsia"/>
          <w:sz w:val="24"/>
        </w:rPr>
        <w:t>，</w:t>
      </w:r>
      <w:r w:rsidR="00834A62">
        <w:rPr>
          <w:rFonts w:hint="eastAsia"/>
          <w:sz w:val="24"/>
        </w:rPr>
        <w:t>2</w:t>
      </w:r>
      <w:r w:rsidR="00834A62">
        <w:rPr>
          <w:rFonts w:hint="eastAsia"/>
          <w:sz w:val="24"/>
        </w:rPr>
        <w:t>，</w:t>
      </w:r>
      <w:r w:rsidR="00834A62">
        <w:rPr>
          <w:rFonts w:hint="eastAsia"/>
          <w:sz w:val="24"/>
        </w:rPr>
        <w:t>3</w:t>
      </w:r>
      <w:r w:rsidR="00834A62">
        <w:rPr>
          <w:rFonts w:hint="eastAsia"/>
          <w:sz w:val="24"/>
        </w:rPr>
        <w:t>，其他。</w:t>
      </w:r>
      <w:r w:rsidRPr="006E4163">
        <w:rPr>
          <w:rFonts w:hint="eastAsia"/>
          <w:sz w:val="24"/>
        </w:rPr>
        <w:t>指</w:t>
      </w:r>
      <w:r w:rsidR="00834A62">
        <w:rPr>
          <w:rFonts w:hint="eastAsia"/>
          <w:sz w:val="24"/>
        </w:rPr>
        <w:t>本</w:t>
      </w:r>
      <w:r w:rsidRPr="006E4163">
        <w:rPr>
          <w:rFonts w:hint="eastAsia"/>
          <w:sz w:val="24"/>
        </w:rPr>
        <w:t>重点实验室在该论文的署名完成单位中排第几位，除重要国际合作项目论文外，原则上要求是第一单位。</w:t>
      </w:r>
    </w:p>
    <w:p w:rsidR="00450C5D" w:rsidRPr="006E4163" w:rsidRDefault="00450C5D" w:rsidP="006E416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6E4163">
        <w:rPr>
          <w:rFonts w:hint="eastAsia"/>
          <w:sz w:val="24"/>
        </w:rPr>
        <w:t>影响因子指</w:t>
      </w:r>
      <w:r w:rsidRPr="006E4163">
        <w:rPr>
          <w:rFonts w:hint="eastAsia"/>
          <w:sz w:val="24"/>
        </w:rPr>
        <w:t>SCI</w:t>
      </w:r>
      <w:r w:rsidRPr="006E4163">
        <w:rPr>
          <w:rFonts w:hint="eastAsia"/>
          <w:sz w:val="24"/>
        </w:rPr>
        <w:t>论文期刊</w:t>
      </w:r>
      <w:r w:rsidR="00930480" w:rsidRPr="006E4163">
        <w:rPr>
          <w:rFonts w:hint="eastAsia"/>
          <w:sz w:val="24"/>
        </w:rPr>
        <w:t>当年</w:t>
      </w:r>
      <w:r w:rsidRPr="006E4163">
        <w:rPr>
          <w:rFonts w:hint="eastAsia"/>
          <w:sz w:val="24"/>
        </w:rPr>
        <w:t>的影响因子，不能填写</w:t>
      </w:r>
      <w:r w:rsidRPr="006E4163">
        <w:rPr>
          <w:rFonts w:hint="eastAsia"/>
          <w:sz w:val="24"/>
        </w:rPr>
        <w:t>SSCI</w:t>
      </w:r>
      <w:r w:rsidRPr="006E4163">
        <w:rPr>
          <w:rFonts w:hint="eastAsia"/>
          <w:sz w:val="24"/>
        </w:rPr>
        <w:t>影响因子。</w:t>
      </w:r>
    </w:p>
    <w:p w:rsidR="00450C5D" w:rsidRPr="00DE37D4" w:rsidRDefault="00450C5D" w:rsidP="00125162">
      <w:pPr>
        <w:pStyle w:val="2"/>
        <w:spacing w:before="0" w:after="0" w:line="360" w:lineRule="auto"/>
        <w:rPr>
          <w:rFonts w:ascii="黑体" w:eastAsia="黑体" w:hAnsi="黑体"/>
          <w:sz w:val="24"/>
          <w:szCs w:val="24"/>
        </w:rPr>
      </w:pPr>
      <w:r w:rsidRPr="00DE37D4">
        <w:rPr>
          <w:rFonts w:ascii="黑体" w:eastAsia="黑体" w:hAnsi="黑体" w:hint="eastAsia"/>
          <w:sz w:val="24"/>
          <w:szCs w:val="24"/>
        </w:rPr>
        <w:t>3.4</w:t>
      </w:r>
      <w:r w:rsidR="00125162" w:rsidRPr="00125162">
        <w:rPr>
          <w:rFonts w:ascii="黑体" w:eastAsia="黑体" w:hAnsi="黑体" w:hint="eastAsia"/>
          <w:sz w:val="24"/>
          <w:szCs w:val="24"/>
        </w:rPr>
        <w:t>代表性成果专利类佐证</w:t>
      </w:r>
    </w:p>
    <w:p w:rsidR="00450C5D" w:rsidRPr="006E4163" w:rsidRDefault="00450C5D" w:rsidP="006E416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6E4163">
        <w:rPr>
          <w:rFonts w:hint="eastAsia"/>
          <w:sz w:val="24"/>
        </w:rPr>
        <w:t>本表仅填写正式授权的专利情况。</w:t>
      </w:r>
    </w:p>
    <w:p w:rsidR="00450C5D" w:rsidRPr="006E4163" w:rsidRDefault="00450C5D" w:rsidP="006E416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6E4163">
        <w:rPr>
          <w:rFonts w:hint="eastAsia"/>
          <w:sz w:val="24"/>
        </w:rPr>
        <w:t>“国别和类别”选项有：</w:t>
      </w:r>
      <w:r w:rsidRPr="006E4163">
        <w:rPr>
          <w:rFonts w:hint="eastAsia"/>
          <w:sz w:val="24"/>
        </w:rPr>
        <w:t>1</w:t>
      </w:r>
      <w:r w:rsidRPr="006E4163">
        <w:rPr>
          <w:rFonts w:hint="eastAsia"/>
          <w:sz w:val="24"/>
        </w:rPr>
        <w:t>中国发明专利，</w:t>
      </w:r>
      <w:r w:rsidRPr="006E4163">
        <w:rPr>
          <w:rFonts w:hint="eastAsia"/>
          <w:sz w:val="24"/>
        </w:rPr>
        <w:t>2</w:t>
      </w:r>
      <w:r w:rsidRPr="006E4163">
        <w:rPr>
          <w:rFonts w:hint="eastAsia"/>
          <w:sz w:val="24"/>
        </w:rPr>
        <w:t>中国实用新型专利，</w:t>
      </w:r>
      <w:r w:rsidRPr="006E4163">
        <w:rPr>
          <w:rFonts w:hint="eastAsia"/>
          <w:sz w:val="24"/>
        </w:rPr>
        <w:t>3</w:t>
      </w:r>
      <w:r w:rsidRPr="006E4163">
        <w:rPr>
          <w:rFonts w:hint="eastAsia"/>
          <w:sz w:val="24"/>
        </w:rPr>
        <w:t>中国外观设计专利，</w:t>
      </w:r>
      <w:r w:rsidRPr="006E4163">
        <w:rPr>
          <w:rFonts w:hint="eastAsia"/>
          <w:sz w:val="24"/>
        </w:rPr>
        <w:t>4</w:t>
      </w:r>
      <w:r w:rsidRPr="006E4163">
        <w:rPr>
          <w:rFonts w:hint="eastAsia"/>
          <w:sz w:val="24"/>
        </w:rPr>
        <w:t>外国专利。</w:t>
      </w:r>
    </w:p>
    <w:p w:rsidR="00450C5D" w:rsidRPr="006E4163" w:rsidRDefault="00450C5D" w:rsidP="006E416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6E4163">
        <w:rPr>
          <w:rFonts w:hint="eastAsia"/>
          <w:sz w:val="24"/>
        </w:rPr>
        <w:t>“国别和类别”栏选择“外国专利”时，需要在“国别和类别说明”栏填写专利有关国别和类别的具体情况，选择其他选项</w:t>
      </w:r>
      <w:r w:rsidR="00F670F9">
        <w:rPr>
          <w:rFonts w:hint="eastAsia"/>
          <w:sz w:val="24"/>
        </w:rPr>
        <w:t>时“</w:t>
      </w:r>
      <w:r w:rsidR="00F670F9" w:rsidRPr="006E4163">
        <w:rPr>
          <w:rFonts w:hint="eastAsia"/>
          <w:sz w:val="24"/>
        </w:rPr>
        <w:t>国别和类别说明</w:t>
      </w:r>
      <w:r w:rsidR="00F670F9">
        <w:rPr>
          <w:rFonts w:hint="eastAsia"/>
          <w:sz w:val="24"/>
        </w:rPr>
        <w:t>”</w:t>
      </w:r>
      <w:r w:rsidRPr="006E4163">
        <w:rPr>
          <w:rFonts w:hint="eastAsia"/>
          <w:sz w:val="24"/>
        </w:rPr>
        <w:t>栏无需填写。</w:t>
      </w:r>
    </w:p>
    <w:p w:rsidR="00450C5D" w:rsidRPr="00DE37D4" w:rsidRDefault="00450C5D" w:rsidP="00125162">
      <w:pPr>
        <w:pStyle w:val="2"/>
        <w:spacing w:before="0" w:after="0" w:line="360" w:lineRule="auto"/>
        <w:rPr>
          <w:rFonts w:ascii="黑体" w:eastAsia="黑体" w:hAnsi="黑体"/>
          <w:sz w:val="24"/>
          <w:szCs w:val="24"/>
        </w:rPr>
      </w:pPr>
      <w:r w:rsidRPr="00DE37D4">
        <w:rPr>
          <w:rFonts w:ascii="黑体" w:eastAsia="黑体" w:hAnsi="黑体" w:hint="eastAsia"/>
          <w:sz w:val="24"/>
          <w:szCs w:val="24"/>
        </w:rPr>
        <w:t>3.5</w:t>
      </w:r>
      <w:r w:rsidR="00125162" w:rsidRPr="00125162">
        <w:rPr>
          <w:rFonts w:ascii="黑体" w:eastAsia="黑体" w:hAnsi="黑体" w:hint="eastAsia"/>
          <w:sz w:val="24"/>
          <w:szCs w:val="24"/>
        </w:rPr>
        <w:t>代表性成果其他类佐证</w:t>
      </w:r>
    </w:p>
    <w:p w:rsidR="00450C5D" w:rsidRPr="006E4163" w:rsidRDefault="00450C5D" w:rsidP="006E416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6E4163">
        <w:rPr>
          <w:rFonts w:hint="eastAsia"/>
          <w:sz w:val="24"/>
        </w:rPr>
        <w:t>“类型”可以包括：专著（正式出版的学术著作），新药证书，新软件证书，指南或规范，临床路径，成果转化合同或证书、研究报告，数据库，管理决策</w:t>
      </w:r>
      <w:r w:rsidR="00CF65B5">
        <w:rPr>
          <w:rFonts w:hint="eastAsia"/>
          <w:sz w:val="24"/>
        </w:rPr>
        <w:t>和其他第三方评价类佐证</w:t>
      </w:r>
      <w:r w:rsidRPr="006E4163">
        <w:rPr>
          <w:rFonts w:hint="eastAsia"/>
          <w:sz w:val="24"/>
        </w:rPr>
        <w:t>等。</w:t>
      </w:r>
    </w:p>
    <w:p w:rsidR="00450C5D" w:rsidRPr="00DE37D4" w:rsidRDefault="00450C5D" w:rsidP="00125162">
      <w:pPr>
        <w:pStyle w:val="2"/>
        <w:spacing w:before="0" w:after="0" w:line="360" w:lineRule="auto"/>
        <w:rPr>
          <w:rFonts w:ascii="黑体" w:eastAsia="黑体" w:hAnsi="黑体"/>
          <w:sz w:val="24"/>
          <w:szCs w:val="24"/>
        </w:rPr>
      </w:pPr>
      <w:r w:rsidRPr="00DE37D4">
        <w:rPr>
          <w:rFonts w:ascii="黑体" w:eastAsia="黑体" w:hAnsi="黑体" w:hint="eastAsia"/>
          <w:sz w:val="24"/>
          <w:szCs w:val="24"/>
        </w:rPr>
        <w:t>4.1</w:t>
      </w:r>
      <w:r w:rsidR="00125162" w:rsidRPr="00125162">
        <w:rPr>
          <w:rFonts w:ascii="黑体" w:eastAsia="黑体" w:hAnsi="黑体" w:hint="eastAsia"/>
          <w:sz w:val="24"/>
          <w:szCs w:val="24"/>
        </w:rPr>
        <w:t>固定人员情况</w:t>
      </w:r>
    </w:p>
    <w:p w:rsidR="00A85CE3" w:rsidRPr="006E4163" w:rsidRDefault="00A85CE3" w:rsidP="00A85CE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6E4163">
        <w:rPr>
          <w:rFonts w:hint="eastAsia"/>
          <w:sz w:val="24"/>
        </w:rPr>
        <w:t>“最后学位”的选项有：</w:t>
      </w:r>
      <w:r>
        <w:rPr>
          <w:rFonts w:hint="eastAsia"/>
          <w:sz w:val="24"/>
        </w:rPr>
        <w:t>1</w:t>
      </w:r>
      <w:r w:rsidRPr="006E4163">
        <w:rPr>
          <w:rFonts w:hint="eastAsia"/>
          <w:sz w:val="24"/>
        </w:rPr>
        <w:t>博士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2</w:t>
      </w:r>
      <w:r w:rsidRPr="006E4163">
        <w:rPr>
          <w:rFonts w:hint="eastAsia"/>
          <w:sz w:val="24"/>
        </w:rPr>
        <w:t xml:space="preserve"> </w:t>
      </w:r>
      <w:r w:rsidRPr="006E4163">
        <w:rPr>
          <w:rFonts w:hint="eastAsia"/>
          <w:sz w:val="24"/>
        </w:rPr>
        <w:t>硕士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3</w:t>
      </w:r>
      <w:r w:rsidRPr="006E4163">
        <w:rPr>
          <w:rFonts w:hint="eastAsia"/>
          <w:sz w:val="24"/>
        </w:rPr>
        <w:t>学士</w:t>
      </w:r>
    </w:p>
    <w:p w:rsidR="00A85CE3" w:rsidRPr="006E4163" w:rsidRDefault="00A85CE3" w:rsidP="00A85CE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6E4163">
        <w:rPr>
          <w:rFonts w:hint="eastAsia"/>
          <w:sz w:val="24"/>
        </w:rPr>
        <w:t>“团队协作”</w:t>
      </w:r>
      <w:r>
        <w:rPr>
          <w:rFonts w:hint="eastAsia"/>
          <w:sz w:val="24"/>
        </w:rPr>
        <w:t>的</w:t>
      </w:r>
      <w:r w:rsidRPr="006E4163">
        <w:rPr>
          <w:rFonts w:hint="eastAsia"/>
          <w:sz w:val="24"/>
        </w:rPr>
        <w:t>选项有：</w:t>
      </w:r>
      <w:r w:rsidRPr="006E4163">
        <w:rPr>
          <w:rFonts w:hint="eastAsia"/>
          <w:sz w:val="24"/>
        </w:rPr>
        <w:t>1</w:t>
      </w:r>
      <w:r w:rsidRPr="006E4163">
        <w:rPr>
          <w:rFonts w:hint="eastAsia"/>
          <w:sz w:val="24"/>
        </w:rPr>
        <w:t>是</w:t>
      </w:r>
      <w:r>
        <w:rPr>
          <w:rFonts w:hint="eastAsia"/>
          <w:sz w:val="24"/>
        </w:rPr>
        <w:t>，</w:t>
      </w:r>
      <w:r w:rsidRPr="006E4163">
        <w:rPr>
          <w:rFonts w:hint="eastAsia"/>
          <w:sz w:val="24"/>
        </w:rPr>
        <w:t>2</w:t>
      </w:r>
      <w:r w:rsidRPr="006E4163">
        <w:rPr>
          <w:rFonts w:hint="eastAsia"/>
          <w:sz w:val="24"/>
        </w:rPr>
        <w:t>否。“是”</w:t>
      </w:r>
      <w:r>
        <w:rPr>
          <w:rFonts w:hint="eastAsia"/>
          <w:sz w:val="24"/>
        </w:rPr>
        <w:t>表示</w:t>
      </w:r>
      <w:r w:rsidRPr="006E4163">
        <w:rPr>
          <w:rFonts w:hint="eastAsia"/>
          <w:sz w:val="24"/>
        </w:rPr>
        <w:t>实质性参加了至少一项所提交代表性成果的研究工作</w:t>
      </w:r>
      <w:r>
        <w:rPr>
          <w:rFonts w:hint="eastAsia"/>
          <w:sz w:val="24"/>
        </w:rPr>
        <w:t>，以署名为准。</w:t>
      </w:r>
      <w:r w:rsidRPr="006E4163">
        <w:rPr>
          <w:rFonts w:hint="eastAsia"/>
          <w:sz w:val="24"/>
        </w:rPr>
        <w:t>“否”</w:t>
      </w:r>
      <w:r>
        <w:rPr>
          <w:rFonts w:hint="eastAsia"/>
          <w:sz w:val="24"/>
        </w:rPr>
        <w:t>表示</w:t>
      </w:r>
      <w:r w:rsidRPr="006E4163">
        <w:rPr>
          <w:rFonts w:hint="eastAsia"/>
          <w:sz w:val="24"/>
        </w:rPr>
        <w:t>没有参加所提交代表性成果的研究工作。</w:t>
      </w:r>
    </w:p>
    <w:p w:rsidR="00AA3C99" w:rsidRPr="006E4163" w:rsidRDefault="00AA3C99" w:rsidP="00A85CE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6E4163">
        <w:rPr>
          <w:rFonts w:hint="eastAsia"/>
          <w:sz w:val="24"/>
        </w:rPr>
        <w:t>“人员类型”</w:t>
      </w:r>
      <w:r w:rsidR="00A85CE3">
        <w:rPr>
          <w:rFonts w:hint="eastAsia"/>
          <w:sz w:val="24"/>
        </w:rPr>
        <w:t>的选项有</w:t>
      </w:r>
      <w:r w:rsidRPr="006E4163">
        <w:rPr>
          <w:rFonts w:hint="eastAsia"/>
          <w:sz w:val="24"/>
        </w:rPr>
        <w:t>：</w:t>
      </w:r>
      <w:r w:rsidR="00A85CE3">
        <w:rPr>
          <w:rFonts w:hint="eastAsia"/>
          <w:sz w:val="24"/>
        </w:rPr>
        <w:t>1</w:t>
      </w:r>
      <w:r w:rsidRPr="006E4163">
        <w:rPr>
          <w:rFonts w:hint="eastAsia"/>
          <w:sz w:val="24"/>
        </w:rPr>
        <w:t>实验室主任，</w:t>
      </w:r>
      <w:r w:rsidR="00A85CE3">
        <w:rPr>
          <w:rFonts w:hint="eastAsia"/>
          <w:sz w:val="24"/>
        </w:rPr>
        <w:t>2</w:t>
      </w:r>
      <w:r w:rsidRPr="006E4163">
        <w:rPr>
          <w:rFonts w:hint="eastAsia"/>
          <w:sz w:val="24"/>
        </w:rPr>
        <w:t>学术带头人，</w:t>
      </w:r>
      <w:r w:rsidR="00A85CE3">
        <w:rPr>
          <w:rFonts w:hint="eastAsia"/>
          <w:sz w:val="24"/>
        </w:rPr>
        <w:t>3</w:t>
      </w:r>
      <w:r w:rsidRPr="006E4163">
        <w:rPr>
          <w:rFonts w:hint="eastAsia"/>
          <w:sz w:val="24"/>
        </w:rPr>
        <w:t>科研骨干，</w:t>
      </w:r>
      <w:r w:rsidR="00A85CE3">
        <w:rPr>
          <w:rFonts w:hint="eastAsia"/>
          <w:sz w:val="24"/>
        </w:rPr>
        <w:t>4</w:t>
      </w:r>
      <w:r w:rsidRPr="006E4163">
        <w:rPr>
          <w:rFonts w:hint="eastAsia"/>
          <w:sz w:val="24"/>
        </w:rPr>
        <w:t>研究人员，</w:t>
      </w:r>
      <w:r w:rsidR="00A85CE3">
        <w:rPr>
          <w:rFonts w:hint="eastAsia"/>
          <w:sz w:val="24"/>
        </w:rPr>
        <w:t>5</w:t>
      </w:r>
      <w:r w:rsidRPr="006E4163">
        <w:rPr>
          <w:rFonts w:hint="eastAsia"/>
          <w:sz w:val="24"/>
        </w:rPr>
        <w:t>技术人员，</w:t>
      </w:r>
      <w:r w:rsidR="00A85CE3">
        <w:rPr>
          <w:rFonts w:hint="eastAsia"/>
          <w:sz w:val="24"/>
        </w:rPr>
        <w:t>6</w:t>
      </w:r>
      <w:r w:rsidRPr="006E4163">
        <w:rPr>
          <w:rFonts w:hint="eastAsia"/>
          <w:sz w:val="24"/>
        </w:rPr>
        <w:t>管理人员</w:t>
      </w:r>
      <w:r w:rsidR="00A85CE3">
        <w:rPr>
          <w:rFonts w:hint="eastAsia"/>
          <w:sz w:val="24"/>
        </w:rPr>
        <w:t>，</w:t>
      </w:r>
      <w:r w:rsidR="00A85CE3">
        <w:rPr>
          <w:rFonts w:hint="eastAsia"/>
          <w:sz w:val="24"/>
        </w:rPr>
        <w:t>7</w:t>
      </w:r>
      <w:r w:rsidR="00A85CE3">
        <w:rPr>
          <w:rFonts w:hint="eastAsia"/>
          <w:sz w:val="24"/>
        </w:rPr>
        <w:t>其他</w:t>
      </w:r>
      <w:r w:rsidRPr="006E4163">
        <w:rPr>
          <w:rFonts w:hint="eastAsia"/>
          <w:sz w:val="24"/>
        </w:rPr>
        <w:t>。</w:t>
      </w:r>
    </w:p>
    <w:p w:rsidR="00AA3C99" w:rsidRPr="006E4163" w:rsidRDefault="00A85CE3" w:rsidP="006E416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6E4163">
        <w:rPr>
          <w:rFonts w:hint="eastAsia"/>
          <w:sz w:val="24"/>
        </w:rPr>
        <w:t xml:space="preserve"> </w:t>
      </w:r>
      <w:r w:rsidR="00AA3C99" w:rsidRPr="006E4163">
        <w:rPr>
          <w:rFonts w:hint="eastAsia"/>
          <w:sz w:val="24"/>
        </w:rPr>
        <w:t>“国家级人才计划和学术荣誉”</w:t>
      </w:r>
      <w:r w:rsidR="0068743D">
        <w:rPr>
          <w:rFonts w:hint="eastAsia"/>
          <w:sz w:val="24"/>
        </w:rPr>
        <w:t>的</w:t>
      </w:r>
      <w:r w:rsidR="00AA3C99" w:rsidRPr="006E4163">
        <w:rPr>
          <w:rFonts w:hint="eastAsia"/>
          <w:sz w:val="24"/>
        </w:rPr>
        <w:t>选项</w:t>
      </w:r>
      <w:r w:rsidR="0068743D">
        <w:rPr>
          <w:rFonts w:hint="eastAsia"/>
          <w:sz w:val="24"/>
        </w:rPr>
        <w:t>有</w:t>
      </w:r>
      <w:r w:rsidR="00AA3C99" w:rsidRPr="006E4163">
        <w:rPr>
          <w:rFonts w:hint="eastAsia"/>
          <w:sz w:val="24"/>
        </w:rPr>
        <w:t>：</w:t>
      </w:r>
      <w:r w:rsidR="00AA3C99" w:rsidRPr="006E4163">
        <w:rPr>
          <w:rFonts w:hint="eastAsia"/>
          <w:sz w:val="24"/>
        </w:rPr>
        <w:t>1.</w:t>
      </w:r>
      <w:r w:rsidR="00AA3C99" w:rsidRPr="006E4163">
        <w:rPr>
          <w:rFonts w:hint="eastAsia"/>
          <w:sz w:val="24"/>
        </w:rPr>
        <w:t>院士（</w:t>
      </w:r>
      <w:r w:rsidR="00AA3C99" w:rsidRPr="006E4163">
        <w:rPr>
          <w:rFonts w:hint="eastAsia"/>
          <w:sz w:val="24"/>
        </w:rPr>
        <w:t>2011</w:t>
      </w:r>
      <w:r w:rsidR="00AA3C99" w:rsidRPr="006E4163">
        <w:rPr>
          <w:rFonts w:hint="eastAsia"/>
          <w:sz w:val="24"/>
        </w:rPr>
        <w:t>年前评为）</w:t>
      </w:r>
      <w:r w:rsidR="00AA3C99" w:rsidRPr="006E4163">
        <w:rPr>
          <w:rFonts w:hint="eastAsia"/>
          <w:sz w:val="24"/>
        </w:rPr>
        <w:t>2.</w:t>
      </w:r>
      <w:r w:rsidR="00AA3C99" w:rsidRPr="006E4163">
        <w:rPr>
          <w:rFonts w:hint="eastAsia"/>
          <w:sz w:val="24"/>
        </w:rPr>
        <w:t>院士（</w:t>
      </w:r>
      <w:r w:rsidR="00AA3C99" w:rsidRPr="006E4163">
        <w:rPr>
          <w:rFonts w:hint="eastAsia"/>
          <w:sz w:val="24"/>
        </w:rPr>
        <w:t>2011</w:t>
      </w:r>
      <w:r w:rsidR="00AA3C99" w:rsidRPr="006E4163">
        <w:rPr>
          <w:rFonts w:hint="eastAsia"/>
          <w:sz w:val="24"/>
        </w:rPr>
        <w:t>年后评为）</w:t>
      </w:r>
      <w:r w:rsidR="006249B6">
        <w:rPr>
          <w:rFonts w:hint="eastAsia"/>
          <w:sz w:val="24"/>
        </w:rPr>
        <w:t>3</w:t>
      </w:r>
      <w:r w:rsidR="00AA3C99" w:rsidRPr="006E4163">
        <w:rPr>
          <w:rFonts w:hint="eastAsia"/>
          <w:sz w:val="24"/>
        </w:rPr>
        <w:t>.</w:t>
      </w:r>
      <w:r w:rsidR="00AA3C99" w:rsidRPr="006E4163">
        <w:rPr>
          <w:rFonts w:hint="eastAsia"/>
          <w:sz w:val="24"/>
        </w:rPr>
        <w:t>千人计划（</w:t>
      </w:r>
      <w:r w:rsidR="00AA3C99" w:rsidRPr="006E4163">
        <w:rPr>
          <w:rFonts w:hint="eastAsia"/>
          <w:sz w:val="24"/>
        </w:rPr>
        <w:t>2011</w:t>
      </w:r>
      <w:r w:rsidR="00AA3C99" w:rsidRPr="006E4163">
        <w:rPr>
          <w:rFonts w:hint="eastAsia"/>
          <w:sz w:val="24"/>
        </w:rPr>
        <w:t>年前入选），</w:t>
      </w:r>
      <w:r w:rsidR="006249B6">
        <w:rPr>
          <w:rFonts w:hint="eastAsia"/>
          <w:sz w:val="24"/>
        </w:rPr>
        <w:t>4</w:t>
      </w:r>
      <w:r w:rsidR="00AA3C99" w:rsidRPr="006E4163">
        <w:rPr>
          <w:rFonts w:hint="eastAsia"/>
          <w:sz w:val="24"/>
        </w:rPr>
        <w:t>千人计划（</w:t>
      </w:r>
      <w:r w:rsidR="00AA3C99" w:rsidRPr="006E4163">
        <w:rPr>
          <w:rFonts w:hint="eastAsia"/>
          <w:sz w:val="24"/>
        </w:rPr>
        <w:t>2011</w:t>
      </w:r>
      <w:r w:rsidR="00AA3C99" w:rsidRPr="006E4163">
        <w:rPr>
          <w:rFonts w:hint="eastAsia"/>
          <w:sz w:val="24"/>
        </w:rPr>
        <w:t>年后入选），</w:t>
      </w:r>
      <w:r w:rsidR="006249B6">
        <w:rPr>
          <w:rFonts w:hint="eastAsia"/>
          <w:sz w:val="24"/>
        </w:rPr>
        <w:t>5</w:t>
      </w:r>
      <w:r w:rsidR="00AA3C99" w:rsidRPr="006E4163">
        <w:rPr>
          <w:rFonts w:hint="eastAsia"/>
          <w:sz w:val="24"/>
        </w:rPr>
        <w:t>.</w:t>
      </w:r>
      <w:r w:rsidR="00AA3C99" w:rsidRPr="006E4163">
        <w:rPr>
          <w:rFonts w:hint="eastAsia"/>
          <w:sz w:val="24"/>
        </w:rPr>
        <w:t>长江学者（</w:t>
      </w:r>
      <w:r w:rsidR="00AA3C99" w:rsidRPr="006E4163">
        <w:rPr>
          <w:rFonts w:hint="eastAsia"/>
          <w:sz w:val="24"/>
        </w:rPr>
        <w:t>2011</w:t>
      </w:r>
      <w:r w:rsidR="00AA3C99" w:rsidRPr="006E4163">
        <w:rPr>
          <w:rFonts w:hint="eastAsia"/>
          <w:sz w:val="24"/>
        </w:rPr>
        <w:t>年前入选），</w:t>
      </w:r>
      <w:r w:rsidR="006249B6">
        <w:rPr>
          <w:rFonts w:hint="eastAsia"/>
          <w:sz w:val="24"/>
        </w:rPr>
        <w:t>6</w:t>
      </w:r>
      <w:r w:rsidR="00AA3C99" w:rsidRPr="006E4163">
        <w:rPr>
          <w:rFonts w:hint="eastAsia"/>
          <w:sz w:val="24"/>
        </w:rPr>
        <w:t>.</w:t>
      </w:r>
      <w:r w:rsidR="00AA3C99" w:rsidRPr="006E4163">
        <w:rPr>
          <w:rFonts w:hint="eastAsia"/>
          <w:sz w:val="24"/>
        </w:rPr>
        <w:t>长江学者（</w:t>
      </w:r>
      <w:r w:rsidR="00AA3C99" w:rsidRPr="006E4163">
        <w:rPr>
          <w:rFonts w:hint="eastAsia"/>
          <w:sz w:val="24"/>
        </w:rPr>
        <w:t>2011</w:t>
      </w:r>
      <w:r w:rsidR="00AA3C99" w:rsidRPr="006E4163">
        <w:rPr>
          <w:rFonts w:hint="eastAsia"/>
          <w:sz w:val="24"/>
        </w:rPr>
        <w:t>年后入选），</w:t>
      </w:r>
      <w:r w:rsidR="006249B6">
        <w:rPr>
          <w:rFonts w:hint="eastAsia"/>
          <w:sz w:val="24"/>
        </w:rPr>
        <w:t>7</w:t>
      </w:r>
      <w:r w:rsidR="00AA3C99" w:rsidRPr="006E4163">
        <w:rPr>
          <w:rFonts w:hint="eastAsia"/>
          <w:sz w:val="24"/>
        </w:rPr>
        <w:t>.</w:t>
      </w:r>
      <w:r w:rsidR="00AA3C99" w:rsidRPr="006E4163">
        <w:rPr>
          <w:rFonts w:hint="eastAsia"/>
          <w:sz w:val="24"/>
        </w:rPr>
        <w:t>青年千人计划（</w:t>
      </w:r>
      <w:r w:rsidR="00AA3C99" w:rsidRPr="006E4163">
        <w:rPr>
          <w:rFonts w:hint="eastAsia"/>
          <w:sz w:val="24"/>
        </w:rPr>
        <w:t>2011</w:t>
      </w:r>
      <w:r w:rsidR="00AA3C99" w:rsidRPr="006E4163">
        <w:rPr>
          <w:rFonts w:hint="eastAsia"/>
          <w:sz w:val="24"/>
        </w:rPr>
        <w:t>年前入选）</w:t>
      </w:r>
      <w:r w:rsidR="006249B6">
        <w:rPr>
          <w:rFonts w:hint="eastAsia"/>
          <w:sz w:val="24"/>
        </w:rPr>
        <w:t>8</w:t>
      </w:r>
      <w:r w:rsidR="00AA3C99" w:rsidRPr="006E4163">
        <w:rPr>
          <w:rFonts w:hint="eastAsia"/>
          <w:sz w:val="24"/>
        </w:rPr>
        <w:t>青年千人计划（</w:t>
      </w:r>
      <w:r w:rsidR="00AA3C99" w:rsidRPr="006E4163">
        <w:rPr>
          <w:rFonts w:hint="eastAsia"/>
          <w:sz w:val="24"/>
        </w:rPr>
        <w:t>2011</w:t>
      </w:r>
      <w:r w:rsidR="00AA3C99" w:rsidRPr="006E4163">
        <w:rPr>
          <w:rFonts w:hint="eastAsia"/>
          <w:sz w:val="24"/>
        </w:rPr>
        <w:t>年后入选），</w:t>
      </w:r>
      <w:r w:rsidR="006249B6">
        <w:rPr>
          <w:rFonts w:hint="eastAsia"/>
          <w:sz w:val="24"/>
        </w:rPr>
        <w:t>9</w:t>
      </w:r>
      <w:r w:rsidR="00AA3C99" w:rsidRPr="006E4163">
        <w:rPr>
          <w:rFonts w:hint="eastAsia"/>
          <w:sz w:val="24"/>
        </w:rPr>
        <w:t>国家杰出青年科学基金</w:t>
      </w:r>
      <w:r w:rsidR="00AA3C99" w:rsidRPr="006E4163">
        <w:rPr>
          <w:rFonts w:hint="eastAsia"/>
          <w:sz w:val="24"/>
        </w:rPr>
        <w:t>(2011</w:t>
      </w:r>
      <w:r w:rsidR="00AA3C99" w:rsidRPr="006E4163">
        <w:rPr>
          <w:rFonts w:hint="eastAsia"/>
          <w:sz w:val="24"/>
        </w:rPr>
        <w:t>年前获得</w:t>
      </w:r>
      <w:r w:rsidR="00AA3C99" w:rsidRPr="006E4163">
        <w:rPr>
          <w:rFonts w:hint="eastAsia"/>
          <w:sz w:val="24"/>
        </w:rPr>
        <w:t>)</w:t>
      </w:r>
      <w:r w:rsidR="00AA3C99" w:rsidRPr="006E4163">
        <w:rPr>
          <w:rFonts w:hint="eastAsia"/>
          <w:sz w:val="24"/>
        </w:rPr>
        <w:t>，</w:t>
      </w:r>
      <w:r w:rsidR="006249B6">
        <w:rPr>
          <w:rFonts w:hint="eastAsia"/>
          <w:sz w:val="24"/>
        </w:rPr>
        <w:t>10</w:t>
      </w:r>
      <w:r w:rsidR="00AA3C99" w:rsidRPr="006E4163">
        <w:rPr>
          <w:rFonts w:hint="eastAsia"/>
          <w:sz w:val="24"/>
        </w:rPr>
        <w:t>国家杰出青年科学基金（</w:t>
      </w:r>
      <w:r w:rsidR="00AA3C99" w:rsidRPr="006E4163">
        <w:rPr>
          <w:rFonts w:hint="eastAsia"/>
          <w:sz w:val="24"/>
        </w:rPr>
        <w:t>2011</w:t>
      </w:r>
      <w:r w:rsidR="00AA3C99" w:rsidRPr="006E4163">
        <w:rPr>
          <w:rFonts w:hint="eastAsia"/>
          <w:sz w:val="24"/>
        </w:rPr>
        <w:t>年后获得），</w:t>
      </w:r>
      <w:r w:rsidR="006249B6">
        <w:rPr>
          <w:rFonts w:hint="eastAsia"/>
          <w:sz w:val="24"/>
        </w:rPr>
        <w:t>11</w:t>
      </w:r>
      <w:r w:rsidR="00AA3C99" w:rsidRPr="006E4163">
        <w:rPr>
          <w:rFonts w:hint="eastAsia"/>
          <w:sz w:val="24"/>
        </w:rPr>
        <w:t>国家自然科学基金优秀青年科学基金（</w:t>
      </w:r>
      <w:r w:rsidR="00AA3C99" w:rsidRPr="006E4163">
        <w:rPr>
          <w:rFonts w:hint="eastAsia"/>
          <w:sz w:val="24"/>
        </w:rPr>
        <w:t>2011</w:t>
      </w:r>
      <w:r w:rsidR="00AA3C99" w:rsidRPr="006E4163">
        <w:rPr>
          <w:rFonts w:hint="eastAsia"/>
          <w:sz w:val="24"/>
        </w:rPr>
        <w:t>年前获得）；</w:t>
      </w:r>
      <w:r w:rsidR="006249B6">
        <w:rPr>
          <w:rFonts w:hint="eastAsia"/>
          <w:sz w:val="24"/>
        </w:rPr>
        <w:t>12</w:t>
      </w:r>
      <w:r w:rsidR="00AA3C99" w:rsidRPr="006E4163">
        <w:rPr>
          <w:rFonts w:hint="eastAsia"/>
          <w:sz w:val="24"/>
        </w:rPr>
        <w:t>.</w:t>
      </w:r>
      <w:r w:rsidR="00AA3C99" w:rsidRPr="006E4163">
        <w:rPr>
          <w:rFonts w:hint="eastAsia"/>
          <w:sz w:val="24"/>
        </w:rPr>
        <w:t>国家自然科学基金优秀青年科学基金</w:t>
      </w:r>
      <w:r w:rsidR="00AA3C99" w:rsidRPr="006E4163">
        <w:rPr>
          <w:rFonts w:hint="eastAsia"/>
          <w:sz w:val="24"/>
        </w:rPr>
        <w:t>(2011</w:t>
      </w:r>
      <w:r w:rsidR="00AA3C99" w:rsidRPr="006E4163">
        <w:rPr>
          <w:rFonts w:hint="eastAsia"/>
          <w:sz w:val="24"/>
        </w:rPr>
        <w:t>年后获得）。</w:t>
      </w:r>
    </w:p>
    <w:p w:rsidR="00AA3C99" w:rsidRPr="006E4163" w:rsidRDefault="00AA3C99" w:rsidP="006E416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6E4163">
        <w:rPr>
          <w:sz w:val="24"/>
        </w:rPr>
        <w:t>“</w:t>
      </w:r>
      <w:r w:rsidRPr="006E4163">
        <w:rPr>
          <w:sz w:val="24"/>
        </w:rPr>
        <w:t>千人计划</w:t>
      </w:r>
      <w:r w:rsidRPr="006E4163">
        <w:rPr>
          <w:sz w:val="24"/>
        </w:rPr>
        <w:t>”</w:t>
      </w:r>
      <w:r w:rsidRPr="006E4163">
        <w:rPr>
          <w:rFonts w:hint="eastAsia"/>
          <w:sz w:val="24"/>
        </w:rPr>
        <w:t>指</w:t>
      </w:r>
      <w:r w:rsidRPr="006E4163">
        <w:rPr>
          <w:sz w:val="24"/>
        </w:rPr>
        <w:t>由中央组织部、人力资源和社会保障部牵头的</w:t>
      </w:r>
      <w:r w:rsidRPr="006E4163">
        <w:rPr>
          <w:sz w:val="24"/>
        </w:rPr>
        <w:t>“</w:t>
      </w:r>
      <w:r w:rsidRPr="006E4163">
        <w:rPr>
          <w:sz w:val="24"/>
        </w:rPr>
        <w:t>海外高层次人才</w:t>
      </w:r>
      <w:r w:rsidRPr="006E4163">
        <w:rPr>
          <w:sz w:val="24"/>
        </w:rPr>
        <w:lastRenderedPageBreak/>
        <w:t>引进计划</w:t>
      </w:r>
      <w:r w:rsidRPr="006E4163">
        <w:rPr>
          <w:sz w:val="24"/>
        </w:rPr>
        <w:t>”</w:t>
      </w:r>
      <w:r w:rsidRPr="006E4163">
        <w:rPr>
          <w:rFonts w:hint="eastAsia"/>
          <w:sz w:val="24"/>
        </w:rPr>
        <w:t>，只填写全职全时引进人员。“青年千人计划”指</w:t>
      </w:r>
      <w:r w:rsidRPr="006E4163">
        <w:rPr>
          <w:sz w:val="24"/>
        </w:rPr>
        <w:t>中央</w:t>
      </w:r>
      <w:r w:rsidRPr="006E4163">
        <w:rPr>
          <w:rFonts w:hint="eastAsia"/>
          <w:sz w:val="24"/>
        </w:rPr>
        <w:t>“</w:t>
      </w:r>
      <w:r w:rsidRPr="006E4163">
        <w:rPr>
          <w:sz w:val="24"/>
        </w:rPr>
        <w:t>青年海外高层次人才引进计划</w:t>
      </w:r>
      <w:r w:rsidRPr="006E4163">
        <w:rPr>
          <w:rFonts w:hint="eastAsia"/>
          <w:sz w:val="24"/>
        </w:rPr>
        <w:t>”。</w:t>
      </w:r>
    </w:p>
    <w:p w:rsidR="00450C5D" w:rsidRDefault="00AA3C99" w:rsidP="006E416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6E4163">
        <w:rPr>
          <w:rFonts w:hint="eastAsia"/>
          <w:sz w:val="24"/>
        </w:rPr>
        <w:t>为了能统计出评估周期内新增人数，“国家级人才计划和学术荣誉”栏选项分为</w:t>
      </w:r>
      <w:r w:rsidRPr="006E4163">
        <w:rPr>
          <w:rFonts w:hint="eastAsia"/>
          <w:sz w:val="24"/>
        </w:rPr>
        <w:t>2011</w:t>
      </w:r>
      <w:r w:rsidRPr="006E4163">
        <w:rPr>
          <w:rFonts w:hint="eastAsia"/>
          <w:sz w:val="24"/>
        </w:rPr>
        <w:t>年前和</w:t>
      </w:r>
      <w:r w:rsidRPr="006E4163">
        <w:rPr>
          <w:rFonts w:hint="eastAsia"/>
          <w:sz w:val="24"/>
        </w:rPr>
        <w:t>2011</w:t>
      </w:r>
      <w:r w:rsidRPr="006E4163">
        <w:rPr>
          <w:rFonts w:hint="eastAsia"/>
          <w:sz w:val="24"/>
        </w:rPr>
        <w:t>年后，选填时可能有些麻烦，请给与理解和支持。</w:t>
      </w:r>
    </w:p>
    <w:p w:rsidR="00AA3C99" w:rsidRPr="00DE37D4" w:rsidRDefault="00AA3C99" w:rsidP="00DE37D4">
      <w:pPr>
        <w:pStyle w:val="2"/>
        <w:spacing w:before="0" w:after="0" w:line="360" w:lineRule="auto"/>
        <w:rPr>
          <w:rFonts w:ascii="黑体" w:eastAsia="黑体" w:hAnsi="黑体"/>
          <w:sz w:val="24"/>
          <w:szCs w:val="24"/>
        </w:rPr>
      </w:pPr>
      <w:r w:rsidRPr="00DE37D4">
        <w:rPr>
          <w:rFonts w:ascii="黑体" w:eastAsia="黑体" w:hAnsi="黑体" w:hint="eastAsia"/>
          <w:sz w:val="24"/>
          <w:szCs w:val="24"/>
        </w:rPr>
        <w:t>4.2</w:t>
      </w:r>
      <w:r w:rsidR="00125162" w:rsidRPr="00125162">
        <w:rPr>
          <w:rFonts w:ascii="黑体" w:eastAsia="黑体" w:hAnsi="黑体" w:hint="eastAsia"/>
          <w:sz w:val="24"/>
          <w:szCs w:val="24"/>
        </w:rPr>
        <w:t>队伍结构与团队建设</w:t>
      </w:r>
    </w:p>
    <w:p w:rsidR="00AA3C99" w:rsidRPr="006E4163" w:rsidRDefault="00AA3C99" w:rsidP="006E416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6E4163">
        <w:rPr>
          <w:rFonts w:hint="eastAsia"/>
          <w:sz w:val="24"/>
        </w:rPr>
        <w:t>“获得国家级团队（群体）荣誉情况”主要填写荣获</w:t>
      </w:r>
      <w:r w:rsidRPr="006E4163">
        <w:rPr>
          <w:sz w:val="24"/>
        </w:rPr>
        <w:t>科技部批准</w:t>
      </w:r>
      <w:r w:rsidR="003D3FF4">
        <w:rPr>
          <w:rFonts w:hint="eastAsia"/>
          <w:sz w:val="24"/>
        </w:rPr>
        <w:t>的</w:t>
      </w:r>
      <w:r w:rsidRPr="006E4163">
        <w:rPr>
          <w:rFonts w:hint="eastAsia"/>
          <w:sz w:val="24"/>
        </w:rPr>
        <w:t>创新人才推进计划“重点领域创新</w:t>
      </w:r>
      <w:r w:rsidRPr="006E4163">
        <w:rPr>
          <w:sz w:val="24"/>
        </w:rPr>
        <w:t>团队</w:t>
      </w:r>
      <w:r w:rsidRPr="006E4163">
        <w:rPr>
          <w:rFonts w:hint="eastAsia"/>
          <w:sz w:val="24"/>
        </w:rPr>
        <w:t>”和</w:t>
      </w:r>
      <w:r w:rsidRPr="006E4163">
        <w:rPr>
          <w:sz w:val="24"/>
        </w:rPr>
        <w:t>国家自然科学基金委员会批准的</w:t>
      </w:r>
      <w:r w:rsidRPr="006E4163">
        <w:rPr>
          <w:rFonts w:hint="eastAsia"/>
          <w:sz w:val="24"/>
        </w:rPr>
        <w:t>“</w:t>
      </w:r>
      <w:r w:rsidRPr="006E4163">
        <w:rPr>
          <w:sz w:val="24"/>
        </w:rPr>
        <w:t>创新研究群体</w:t>
      </w:r>
      <w:r w:rsidRPr="006E4163">
        <w:rPr>
          <w:rFonts w:hint="eastAsia"/>
          <w:sz w:val="24"/>
        </w:rPr>
        <w:t>”的情况，没有获得填写“无”。</w:t>
      </w:r>
    </w:p>
    <w:p w:rsidR="00AA3C99" w:rsidRPr="00DE37D4" w:rsidRDefault="00AA3C99" w:rsidP="00DE37D4">
      <w:pPr>
        <w:pStyle w:val="2"/>
        <w:spacing w:before="0" w:after="0" w:line="360" w:lineRule="auto"/>
        <w:rPr>
          <w:rFonts w:ascii="黑体" w:eastAsia="黑体" w:hAnsi="黑体"/>
          <w:sz w:val="24"/>
          <w:szCs w:val="24"/>
        </w:rPr>
      </w:pPr>
      <w:r w:rsidRPr="00DE37D4">
        <w:rPr>
          <w:rFonts w:ascii="黑体" w:eastAsia="黑体" w:hAnsi="黑体" w:hint="eastAsia"/>
          <w:sz w:val="24"/>
          <w:szCs w:val="24"/>
        </w:rPr>
        <w:t>4.3</w:t>
      </w:r>
      <w:r w:rsidR="00125162" w:rsidRPr="00125162">
        <w:rPr>
          <w:rFonts w:ascii="黑体" w:eastAsia="黑体" w:hAnsi="黑体" w:hint="eastAsia"/>
          <w:sz w:val="24"/>
          <w:szCs w:val="24"/>
        </w:rPr>
        <w:t>学科建设和青年人才培养</w:t>
      </w:r>
    </w:p>
    <w:p w:rsidR="00FE42C8" w:rsidRPr="006E4163" w:rsidRDefault="00FE42C8" w:rsidP="006E416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6E4163">
        <w:rPr>
          <w:rFonts w:hint="eastAsia"/>
          <w:sz w:val="24"/>
        </w:rPr>
        <w:t>“博士后出站人数”“博士毕业人数”“硕士毕业人数”指评估期内毕业的人数，包括委托代培和联合培养的人数。</w:t>
      </w:r>
    </w:p>
    <w:p w:rsidR="006E4163" w:rsidRPr="00DE37D4" w:rsidRDefault="006E4163" w:rsidP="00DE37D4">
      <w:pPr>
        <w:pStyle w:val="2"/>
        <w:spacing w:before="0" w:after="0" w:line="360" w:lineRule="auto"/>
        <w:rPr>
          <w:rFonts w:ascii="黑体" w:eastAsia="黑体" w:hAnsi="黑体"/>
          <w:sz w:val="24"/>
          <w:szCs w:val="24"/>
        </w:rPr>
      </w:pPr>
      <w:bookmarkStart w:id="0" w:name="_Toc446621199"/>
      <w:r w:rsidRPr="00DE37D4">
        <w:rPr>
          <w:rFonts w:ascii="黑体" w:eastAsia="黑体" w:hAnsi="黑体" w:hint="eastAsia"/>
          <w:sz w:val="24"/>
          <w:szCs w:val="24"/>
        </w:rPr>
        <w:t>8.附件</w:t>
      </w:r>
      <w:bookmarkEnd w:id="0"/>
    </w:p>
    <w:p w:rsidR="006E4163" w:rsidRPr="006E4163" w:rsidRDefault="006E4163" w:rsidP="006E416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6E4163">
        <w:rPr>
          <w:rFonts w:hint="eastAsia"/>
          <w:sz w:val="24"/>
        </w:rPr>
        <w:t>按表</w:t>
      </w:r>
      <w:r w:rsidRPr="006E4163">
        <w:rPr>
          <w:rFonts w:hint="eastAsia"/>
          <w:sz w:val="24"/>
        </w:rPr>
        <w:t>2.3</w:t>
      </w:r>
      <w:r w:rsidRPr="006E4163">
        <w:rPr>
          <w:rFonts w:hint="eastAsia"/>
          <w:sz w:val="24"/>
        </w:rPr>
        <w:t>中的序号顺序附</w:t>
      </w:r>
      <w:r w:rsidR="0075012E">
        <w:rPr>
          <w:rFonts w:hint="eastAsia"/>
          <w:sz w:val="24"/>
        </w:rPr>
        <w:t>不超过</w:t>
      </w:r>
      <w:r w:rsidRPr="006E4163">
        <w:rPr>
          <w:rFonts w:hint="eastAsia"/>
          <w:sz w:val="24"/>
        </w:rPr>
        <w:t>25</w:t>
      </w:r>
      <w:r w:rsidRPr="006E4163">
        <w:rPr>
          <w:rFonts w:hint="eastAsia"/>
          <w:sz w:val="24"/>
        </w:rPr>
        <w:t>项科研任务的佐证材料，如任务通知书、任务合同书、任务批准书复印件等。纸版材料</w:t>
      </w:r>
      <w:r w:rsidR="00224540">
        <w:rPr>
          <w:rFonts w:hint="eastAsia"/>
          <w:sz w:val="24"/>
        </w:rPr>
        <w:t>尽量</w:t>
      </w:r>
      <w:r w:rsidRPr="006E4163">
        <w:rPr>
          <w:rFonts w:hint="eastAsia"/>
          <w:sz w:val="24"/>
        </w:rPr>
        <w:t>正反面印制，总页数不超过</w:t>
      </w:r>
      <w:r w:rsidRPr="006E4163">
        <w:rPr>
          <w:rFonts w:hint="eastAsia"/>
          <w:sz w:val="24"/>
        </w:rPr>
        <w:t>25</w:t>
      </w:r>
      <w:r w:rsidRPr="006E4163">
        <w:rPr>
          <w:rFonts w:hint="eastAsia"/>
          <w:sz w:val="24"/>
        </w:rPr>
        <w:t>页，如需要可以</w:t>
      </w:r>
      <w:r w:rsidRPr="006E4163">
        <w:rPr>
          <w:rFonts w:hint="eastAsia"/>
          <w:sz w:val="24"/>
        </w:rPr>
        <w:t>2</w:t>
      </w:r>
      <w:r w:rsidRPr="006E4163">
        <w:rPr>
          <w:rFonts w:hint="eastAsia"/>
          <w:sz w:val="24"/>
        </w:rPr>
        <w:t>页拼</w:t>
      </w:r>
      <w:r w:rsidRPr="006E4163">
        <w:rPr>
          <w:rFonts w:hint="eastAsia"/>
          <w:sz w:val="24"/>
        </w:rPr>
        <w:t>1</w:t>
      </w:r>
      <w:r w:rsidRPr="006E4163">
        <w:rPr>
          <w:rFonts w:hint="eastAsia"/>
          <w:sz w:val="24"/>
        </w:rPr>
        <w:t>页。电子版材料</w:t>
      </w:r>
      <w:r w:rsidRPr="006E4163">
        <w:rPr>
          <w:rFonts w:hint="eastAsia"/>
          <w:sz w:val="24"/>
        </w:rPr>
        <w:t>1</w:t>
      </w:r>
      <w:r w:rsidRPr="006E4163">
        <w:rPr>
          <w:rFonts w:hint="eastAsia"/>
          <w:sz w:val="24"/>
        </w:rPr>
        <w:t>个科研任务一个文件，文件名用“序号”，每个文件页数不限。电子版材料上报时，</w:t>
      </w:r>
      <w:r w:rsidR="0075012E">
        <w:rPr>
          <w:rFonts w:hint="eastAsia"/>
          <w:sz w:val="24"/>
        </w:rPr>
        <w:t>所有</w:t>
      </w:r>
      <w:r w:rsidRPr="006E4163">
        <w:rPr>
          <w:rFonts w:hint="eastAsia"/>
          <w:sz w:val="24"/>
        </w:rPr>
        <w:t>文件打包成一个压缩包上传。</w:t>
      </w:r>
    </w:p>
    <w:p w:rsidR="006E4163" w:rsidRPr="006E4163" w:rsidRDefault="006E4163" w:rsidP="006E4163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6E4163">
        <w:rPr>
          <w:rFonts w:hint="eastAsia"/>
          <w:sz w:val="24"/>
        </w:rPr>
        <w:t>按表</w:t>
      </w:r>
      <w:r w:rsidRPr="006E4163">
        <w:rPr>
          <w:rFonts w:hint="eastAsia"/>
          <w:sz w:val="24"/>
        </w:rPr>
        <w:t>3.2</w:t>
      </w:r>
      <w:r w:rsidRPr="006E4163">
        <w:rPr>
          <w:rFonts w:hint="eastAsia"/>
          <w:sz w:val="24"/>
        </w:rPr>
        <w:t>～</w:t>
      </w:r>
      <w:r w:rsidRPr="006E4163">
        <w:rPr>
          <w:rFonts w:hint="eastAsia"/>
          <w:sz w:val="24"/>
        </w:rPr>
        <w:t>3.5</w:t>
      </w:r>
      <w:r w:rsidRPr="006E4163">
        <w:rPr>
          <w:rFonts w:hint="eastAsia"/>
          <w:sz w:val="24"/>
        </w:rPr>
        <w:t>中的序号顺序附各类代表性成果的佐证材料，如获奖证书复印件，论文首页复印件，专利说明书首页（摘要页）复印件，新药证书复印件等。纸版材料</w:t>
      </w:r>
      <w:r w:rsidR="00224540">
        <w:rPr>
          <w:rFonts w:hint="eastAsia"/>
          <w:sz w:val="24"/>
        </w:rPr>
        <w:t>尽量</w:t>
      </w:r>
      <w:r w:rsidRPr="006E4163">
        <w:rPr>
          <w:rFonts w:hint="eastAsia"/>
          <w:sz w:val="24"/>
        </w:rPr>
        <w:t>正反面印制，总页数不超过</w:t>
      </w:r>
      <w:r w:rsidRPr="006E4163">
        <w:rPr>
          <w:rFonts w:hint="eastAsia"/>
          <w:sz w:val="24"/>
        </w:rPr>
        <w:t>50</w:t>
      </w:r>
      <w:r w:rsidRPr="006E4163">
        <w:rPr>
          <w:rFonts w:hint="eastAsia"/>
          <w:sz w:val="24"/>
        </w:rPr>
        <w:t>页，每个序号佐证材料不超过</w:t>
      </w:r>
      <w:r w:rsidRPr="006E4163">
        <w:rPr>
          <w:rFonts w:hint="eastAsia"/>
          <w:sz w:val="24"/>
        </w:rPr>
        <w:t>1</w:t>
      </w:r>
      <w:r w:rsidRPr="006E4163">
        <w:rPr>
          <w:rFonts w:hint="eastAsia"/>
          <w:sz w:val="24"/>
        </w:rPr>
        <w:t>页，如需要可以</w:t>
      </w:r>
      <w:r w:rsidRPr="006E4163">
        <w:rPr>
          <w:rFonts w:hint="eastAsia"/>
          <w:sz w:val="24"/>
        </w:rPr>
        <w:t>2</w:t>
      </w:r>
      <w:r w:rsidRPr="006E4163">
        <w:rPr>
          <w:rFonts w:hint="eastAsia"/>
          <w:sz w:val="24"/>
        </w:rPr>
        <w:t>页拼</w:t>
      </w:r>
      <w:r w:rsidRPr="006E4163">
        <w:rPr>
          <w:rFonts w:hint="eastAsia"/>
          <w:sz w:val="24"/>
        </w:rPr>
        <w:t>1</w:t>
      </w:r>
      <w:r w:rsidRPr="006E4163">
        <w:rPr>
          <w:rFonts w:hint="eastAsia"/>
          <w:sz w:val="24"/>
        </w:rPr>
        <w:t>页。电子版材料每个序号佐证材料一个文件，文件名用“序号”，每个文件页数不限，总文件数限</w:t>
      </w:r>
      <w:r w:rsidRPr="006E4163">
        <w:rPr>
          <w:rFonts w:hint="eastAsia"/>
          <w:sz w:val="24"/>
        </w:rPr>
        <w:t>50</w:t>
      </w:r>
      <w:r w:rsidRPr="006E4163">
        <w:rPr>
          <w:rFonts w:hint="eastAsia"/>
          <w:sz w:val="24"/>
        </w:rPr>
        <w:t>个。电子版材料上报时，所有文件打包成一个压缩包上传。</w:t>
      </w:r>
    </w:p>
    <w:p w:rsidR="006E4163" w:rsidRPr="006E4163" w:rsidRDefault="006E4163" w:rsidP="006E4163"/>
    <w:sectPr w:rsidR="006E4163" w:rsidRPr="006E4163" w:rsidSect="0006093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FDD" w:rsidRDefault="004F3FDD" w:rsidP="00D10CBF">
      <w:r>
        <w:separator/>
      </w:r>
    </w:p>
  </w:endnote>
  <w:endnote w:type="continuationSeparator" w:id="1">
    <w:p w:rsidR="004F3FDD" w:rsidRDefault="004F3FDD" w:rsidP="00D1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SimSun-ExtB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1113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D555DB" w:rsidRDefault="00D555D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DB74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B747E">
              <w:rPr>
                <w:b/>
                <w:sz w:val="24"/>
                <w:szCs w:val="24"/>
              </w:rPr>
              <w:fldChar w:fldCharType="separate"/>
            </w:r>
            <w:r w:rsidR="00C96B85">
              <w:rPr>
                <w:b/>
                <w:noProof/>
              </w:rPr>
              <w:t>1</w:t>
            </w:r>
            <w:r w:rsidR="00DB747E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DB74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B747E">
              <w:rPr>
                <w:b/>
                <w:sz w:val="24"/>
                <w:szCs w:val="24"/>
              </w:rPr>
              <w:fldChar w:fldCharType="separate"/>
            </w:r>
            <w:r w:rsidR="00C96B85">
              <w:rPr>
                <w:b/>
                <w:noProof/>
              </w:rPr>
              <w:t>5</w:t>
            </w:r>
            <w:r w:rsidR="00DB747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555DB" w:rsidRDefault="00D555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FDD" w:rsidRDefault="004F3FDD" w:rsidP="00D10CBF">
      <w:r>
        <w:separator/>
      </w:r>
    </w:p>
  </w:footnote>
  <w:footnote w:type="continuationSeparator" w:id="1">
    <w:p w:rsidR="004F3FDD" w:rsidRDefault="004F3FDD" w:rsidP="00D10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EE2"/>
    <w:multiLevelType w:val="hybridMultilevel"/>
    <w:tmpl w:val="DCAA28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0D764C"/>
    <w:multiLevelType w:val="multilevel"/>
    <w:tmpl w:val="3416B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0B86EDF"/>
    <w:multiLevelType w:val="hybridMultilevel"/>
    <w:tmpl w:val="509CF50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E2C5823"/>
    <w:multiLevelType w:val="hybridMultilevel"/>
    <w:tmpl w:val="225690E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AD725D6"/>
    <w:multiLevelType w:val="hybridMultilevel"/>
    <w:tmpl w:val="E2F468FA"/>
    <w:lvl w:ilvl="0" w:tplc="29921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6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CBF"/>
    <w:rsid w:val="00001A54"/>
    <w:rsid w:val="00002EEA"/>
    <w:rsid w:val="000041CE"/>
    <w:rsid w:val="000078C6"/>
    <w:rsid w:val="0001034B"/>
    <w:rsid w:val="000140CF"/>
    <w:rsid w:val="0001627F"/>
    <w:rsid w:val="00016CD0"/>
    <w:rsid w:val="00021A7B"/>
    <w:rsid w:val="00025C2C"/>
    <w:rsid w:val="0003183E"/>
    <w:rsid w:val="00032304"/>
    <w:rsid w:val="00032867"/>
    <w:rsid w:val="000352F0"/>
    <w:rsid w:val="00035925"/>
    <w:rsid w:val="00035B38"/>
    <w:rsid w:val="00036050"/>
    <w:rsid w:val="00036321"/>
    <w:rsid w:val="0003773C"/>
    <w:rsid w:val="00040F57"/>
    <w:rsid w:val="00042122"/>
    <w:rsid w:val="0005564B"/>
    <w:rsid w:val="00055DD0"/>
    <w:rsid w:val="0006093E"/>
    <w:rsid w:val="00063F41"/>
    <w:rsid w:val="00065749"/>
    <w:rsid w:val="0006696F"/>
    <w:rsid w:val="00066E94"/>
    <w:rsid w:val="0007020F"/>
    <w:rsid w:val="00072533"/>
    <w:rsid w:val="000735C7"/>
    <w:rsid w:val="00073EE7"/>
    <w:rsid w:val="000742C5"/>
    <w:rsid w:val="0007723F"/>
    <w:rsid w:val="000772AF"/>
    <w:rsid w:val="00080C06"/>
    <w:rsid w:val="00083B01"/>
    <w:rsid w:val="00086E67"/>
    <w:rsid w:val="00087E25"/>
    <w:rsid w:val="00090684"/>
    <w:rsid w:val="00092254"/>
    <w:rsid w:val="000A056E"/>
    <w:rsid w:val="000A1139"/>
    <w:rsid w:val="000A1A40"/>
    <w:rsid w:val="000A6A7B"/>
    <w:rsid w:val="000B1D28"/>
    <w:rsid w:val="000B29DF"/>
    <w:rsid w:val="000B363A"/>
    <w:rsid w:val="000B4CA9"/>
    <w:rsid w:val="000B74AD"/>
    <w:rsid w:val="000C0DB1"/>
    <w:rsid w:val="000C2A86"/>
    <w:rsid w:val="000C43D7"/>
    <w:rsid w:val="000C533D"/>
    <w:rsid w:val="000D125E"/>
    <w:rsid w:val="000D73E0"/>
    <w:rsid w:val="000E3A63"/>
    <w:rsid w:val="000E6845"/>
    <w:rsid w:val="000E713E"/>
    <w:rsid w:val="000E7179"/>
    <w:rsid w:val="000F53A7"/>
    <w:rsid w:val="000F7FBA"/>
    <w:rsid w:val="001045EF"/>
    <w:rsid w:val="001068DA"/>
    <w:rsid w:val="0011194A"/>
    <w:rsid w:val="00116990"/>
    <w:rsid w:val="00122D9B"/>
    <w:rsid w:val="00125162"/>
    <w:rsid w:val="001259C5"/>
    <w:rsid w:val="0012794C"/>
    <w:rsid w:val="00130D58"/>
    <w:rsid w:val="0014255B"/>
    <w:rsid w:val="00143CED"/>
    <w:rsid w:val="00144CE4"/>
    <w:rsid w:val="00147A82"/>
    <w:rsid w:val="00150B33"/>
    <w:rsid w:val="00151B81"/>
    <w:rsid w:val="00152AF2"/>
    <w:rsid w:val="001630CA"/>
    <w:rsid w:val="0016332D"/>
    <w:rsid w:val="001640F8"/>
    <w:rsid w:val="00164B05"/>
    <w:rsid w:val="001741DB"/>
    <w:rsid w:val="00175E25"/>
    <w:rsid w:val="00176D0D"/>
    <w:rsid w:val="00177872"/>
    <w:rsid w:val="00183060"/>
    <w:rsid w:val="00183494"/>
    <w:rsid w:val="00183820"/>
    <w:rsid w:val="001943DE"/>
    <w:rsid w:val="00194DC3"/>
    <w:rsid w:val="001A516F"/>
    <w:rsid w:val="001A5E5A"/>
    <w:rsid w:val="001B0EA8"/>
    <w:rsid w:val="001B0FDB"/>
    <w:rsid w:val="001B6913"/>
    <w:rsid w:val="001C52A8"/>
    <w:rsid w:val="001D018C"/>
    <w:rsid w:val="001D633E"/>
    <w:rsid w:val="001D65EF"/>
    <w:rsid w:val="001D7A19"/>
    <w:rsid w:val="001E2149"/>
    <w:rsid w:val="001F56E9"/>
    <w:rsid w:val="001F603B"/>
    <w:rsid w:val="00200923"/>
    <w:rsid w:val="002030AE"/>
    <w:rsid w:val="002047E6"/>
    <w:rsid w:val="002050BD"/>
    <w:rsid w:val="002110D7"/>
    <w:rsid w:val="00212924"/>
    <w:rsid w:val="002153F1"/>
    <w:rsid w:val="00216C22"/>
    <w:rsid w:val="00224200"/>
    <w:rsid w:val="00224540"/>
    <w:rsid w:val="00225DB8"/>
    <w:rsid w:val="0022605C"/>
    <w:rsid w:val="00226DD1"/>
    <w:rsid w:val="002429D4"/>
    <w:rsid w:val="00245380"/>
    <w:rsid w:val="00250117"/>
    <w:rsid w:val="00250680"/>
    <w:rsid w:val="0025150F"/>
    <w:rsid w:val="00255033"/>
    <w:rsid w:val="00260DC9"/>
    <w:rsid w:val="002625E1"/>
    <w:rsid w:val="00264E0E"/>
    <w:rsid w:val="00271AD7"/>
    <w:rsid w:val="0027344A"/>
    <w:rsid w:val="002773F3"/>
    <w:rsid w:val="00283A26"/>
    <w:rsid w:val="00286CDE"/>
    <w:rsid w:val="0029386B"/>
    <w:rsid w:val="0029414A"/>
    <w:rsid w:val="00294A7B"/>
    <w:rsid w:val="00294F71"/>
    <w:rsid w:val="00297A71"/>
    <w:rsid w:val="00297DCB"/>
    <w:rsid w:val="002A5181"/>
    <w:rsid w:val="002A750E"/>
    <w:rsid w:val="002B349F"/>
    <w:rsid w:val="002B57B4"/>
    <w:rsid w:val="002B6ACB"/>
    <w:rsid w:val="002C1D42"/>
    <w:rsid w:val="002C3166"/>
    <w:rsid w:val="002C64CC"/>
    <w:rsid w:val="002D1B19"/>
    <w:rsid w:val="002D6300"/>
    <w:rsid w:val="002E0FA6"/>
    <w:rsid w:val="002E1159"/>
    <w:rsid w:val="002F04E0"/>
    <w:rsid w:val="00303277"/>
    <w:rsid w:val="00312702"/>
    <w:rsid w:val="0031340F"/>
    <w:rsid w:val="00315165"/>
    <w:rsid w:val="00320DF5"/>
    <w:rsid w:val="0032230D"/>
    <w:rsid w:val="003242B1"/>
    <w:rsid w:val="003329C9"/>
    <w:rsid w:val="00332A6F"/>
    <w:rsid w:val="0033309F"/>
    <w:rsid w:val="00334F63"/>
    <w:rsid w:val="00335625"/>
    <w:rsid w:val="00335864"/>
    <w:rsid w:val="00336C06"/>
    <w:rsid w:val="003416D5"/>
    <w:rsid w:val="00343DE1"/>
    <w:rsid w:val="00344344"/>
    <w:rsid w:val="00344C23"/>
    <w:rsid w:val="00347AB7"/>
    <w:rsid w:val="00347F1B"/>
    <w:rsid w:val="0035353F"/>
    <w:rsid w:val="0036250E"/>
    <w:rsid w:val="00367EAD"/>
    <w:rsid w:val="00376AD4"/>
    <w:rsid w:val="00382CFC"/>
    <w:rsid w:val="00383679"/>
    <w:rsid w:val="00385666"/>
    <w:rsid w:val="00387293"/>
    <w:rsid w:val="0039541F"/>
    <w:rsid w:val="003A126D"/>
    <w:rsid w:val="003B05E4"/>
    <w:rsid w:val="003B145E"/>
    <w:rsid w:val="003B37FF"/>
    <w:rsid w:val="003B5308"/>
    <w:rsid w:val="003D0FF3"/>
    <w:rsid w:val="003D2548"/>
    <w:rsid w:val="003D33CA"/>
    <w:rsid w:val="003D3890"/>
    <w:rsid w:val="003D3FF4"/>
    <w:rsid w:val="003D5080"/>
    <w:rsid w:val="003E1965"/>
    <w:rsid w:val="003E4F95"/>
    <w:rsid w:val="003F1537"/>
    <w:rsid w:val="003F18E3"/>
    <w:rsid w:val="003F28F3"/>
    <w:rsid w:val="003F2B03"/>
    <w:rsid w:val="003F49AF"/>
    <w:rsid w:val="00401114"/>
    <w:rsid w:val="004018FA"/>
    <w:rsid w:val="0041727B"/>
    <w:rsid w:val="004215AA"/>
    <w:rsid w:val="00424DEB"/>
    <w:rsid w:val="004253AF"/>
    <w:rsid w:val="0043111E"/>
    <w:rsid w:val="0043370B"/>
    <w:rsid w:val="004434E8"/>
    <w:rsid w:val="004454ED"/>
    <w:rsid w:val="00450776"/>
    <w:rsid w:val="00450C5D"/>
    <w:rsid w:val="00452D4C"/>
    <w:rsid w:val="00453EEC"/>
    <w:rsid w:val="00456869"/>
    <w:rsid w:val="004578FC"/>
    <w:rsid w:val="004622A2"/>
    <w:rsid w:val="00462BE7"/>
    <w:rsid w:val="00464AFA"/>
    <w:rsid w:val="004761DF"/>
    <w:rsid w:val="00480423"/>
    <w:rsid w:val="00480B89"/>
    <w:rsid w:val="00480DC5"/>
    <w:rsid w:val="004830FB"/>
    <w:rsid w:val="0048777F"/>
    <w:rsid w:val="0049093B"/>
    <w:rsid w:val="00493972"/>
    <w:rsid w:val="004956BE"/>
    <w:rsid w:val="0049608F"/>
    <w:rsid w:val="004A4E56"/>
    <w:rsid w:val="004A5DE6"/>
    <w:rsid w:val="004B533B"/>
    <w:rsid w:val="004B67B2"/>
    <w:rsid w:val="004B69A1"/>
    <w:rsid w:val="004C37FA"/>
    <w:rsid w:val="004C6D77"/>
    <w:rsid w:val="004D04CE"/>
    <w:rsid w:val="004E1BB6"/>
    <w:rsid w:val="004E210D"/>
    <w:rsid w:val="004E3C8C"/>
    <w:rsid w:val="004F095A"/>
    <w:rsid w:val="004F3FDD"/>
    <w:rsid w:val="004F48F1"/>
    <w:rsid w:val="004F5A67"/>
    <w:rsid w:val="00502012"/>
    <w:rsid w:val="00503719"/>
    <w:rsid w:val="00505933"/>
    <w:rsid w:val="005063F5"/>
    <w:rsid w:val="0050659C"/>
    <w:rsid w:val="0050737E"/>
    <w:rsid w:val="0051289D"/>
    <w:rsid w:val="00512911"/>
    <w:rsid w:val="00516E46"/>
    <w:rsid w:val="00520FC9"/>
    <w:rsid w:val="00523E39"/>
    <w:rsid w:val="005241C2"/>
    <w:rsid w:val="005250F9"/>
    <w:rsid w:val="00530396"/>
    <w:rsid w:val="005318D6"/>
    <w:rsid w:val="00533164"/>
    <w:rsid w:val="0053751F"/>
    <w:rsid w:val="00540957"/>
    <w:rsid w:val="005410EF"/>
    <w:rsid w:val="00544809"/>
    <w:rsid w:val="00546189"/>
    <w:rsid w:val="005469FB"/>
    <w:rsid w:val="00551D44"/>
    <w:rsid w:val="00556772"/>
    <w:rsid w:val="005637B0"/>
    <w:rsid w:val="00564A89"/>
    <w:rsid w:val="00564F2D"/>
    <w:rsid w:val="005722E2"/>
    <w:rsid w:val="0057433F"/>
    <w:rsid w:val="005762D1"/>
    <w:rsid w:val="00576AE1"/>
    <w:rsid w:val="005904F9"/>
    <w:rsid w:val="00591472"/>
    <w:rsid w:val="005935A2"/>
    <w:rsid w:val="005A2718"/>
    <w:rsid w:val="005B27C9"/>
    <w:rsid w:val="005B2B98"/>
    <w:rsid w:val="005B4601"/>
    <w:rsid w:val="005B52A0"/>
    <w:rsid w:val="005B795C"/>
    <w:rsid w:val="005C1889"/>
    <w:rsid w:val="005C4ED2"/>
    <w:rsid w:val="005C690E"/>
    <w:rsid w:val="005D0DFB"/>
    <w:rsid w:val="005D4327"/>
    <w:rsid w:val="005D4401"/>
    <w:rsid w:val="005D6206"/>
    <w:rsid w:val="005E5258"/>
    <w:rsid w:val="005F1563"/>
    <w:rsid w:val="005F1CB4"/>
    <w:rsid w:val="005F3FE1"/>
    <w:rsid w:val="005F47E2"/>
    <w:rsid w:val="005F5C62"/>
    <w:rsid w:val="00600534"/>
    <w:rsid w:val="00600F7B"/>
    <w:rsid w:val="00601A5D"/>
    <w:rsid w:val="006022A9"/>
    <w:rsid w:val="0060365D"/>
    <w:rsid w:val="006037E5"/>
    <w:rsid w:val="00623AFB"/>
    <w:rsid w:val="006244E8"/>
    <w:rsid w:val="006249B6"/>
    <w:rsid w:val="006265EA"/>
    <w:rsid w:val="00627256"/>
    <w:rsid w:val="0063037E"/>
    <w:rsid w:val="006324FE"/>
    <w:rsid w:val="00635F42"/>
    <w:rsid w:val="00641852"/>
    <w:rsid w:val="00642E04"/>
    <w:rsid w:val="0064301A"/>
    <w:rsid w:val="00645E27"/>
    <w:rsid w:val="00650761"/>
    <w:rsid w:val="00650A7A"/>
    <w:rsid w:val="006519E3"/>
    <w:rsid w:val="006522FA"/>
    <w:rsid w:val="006526A0"/>
    <w:rsid w:val="00653158"/>
    <w:rsid w:val="00654C77"/>
    <w:rsid w:val="00656D0E"/>
    <w:rsid w:val="00657ED5"/>
    <w:rsid w:val="00662210"/>
    <w:rsid w:val="00662E28"/>
    <w:rsid w:val="0066665C"/>
    <w:rsid w:val="00672E68"/>
    <w:rsid w:val="00677D60"/>
    <w:rsid w:val="00680DE0"/>
    <w:rsid w:val="0068478A"/>
    <w:rsid w:val="0068743D"/>
    <w:rsid w:val="006876AB"/>
    <w:rsid w:val="00690F18"/>
    <w:rsid w:val="00691026"/>
    <w:rsid w:val="006926C9"/>
    <w:rsid w:val="00693085"/>
    <w:rsid w:val="006A1C1B"/>
    <w:rsid w:val="006A42D6"/>
    <w:rsid w:val="006A6E6B"/>
    <w:rsid w:val="006A7BB0"/>
    <w:rsid w:val="006B0E14"/>
    <w:rsid w:val="006B5B71"/>
    <w:rsid w:val="006C0F70"/>
    <w:rsid w:val="006C3508"/>
    <w:rsid w:val="006D0FA1"/>
    <w:rsid w:val="006D5ACF"/>
    <w:rsid w:val="006E3E7C"/>
    <w:rsid w:val="006E4163"/>
    <w:rsid w:val="006E57A2"/>
    <w:rsid w:val="006E7E39"/>
    <w:rsid w:val="006F0C48"/>
    <w:rsid w:val="006F2767"/>
    <w:rsid w:val="006F6865"/>
    <w:rsid w:val="006F6C70"/>
    <w:rsid w:val="006F7024"/>
    <w:rsid w:val="006F7F66"/>
    <w:rsid w:val="00701590"/>
    <w:rsid w:val="00707A3F"/>
    <w:rsid w:val="0071180A"/>
    <w:rsid w:val="0071756C"/>
    <w:rsid w:val="00717F74"/>
    <w:rsid w:val="00724EA6"/>
    <w:rsid w:val="007261D0"/>
    <w:rsid w:val="0073687C"/>
    <w:rsid w:val="00741AEA"/>
    <w:rsid w:val="00742709"/>
    <w:rsid w:val="0075012E"/>
    <w:rsid w:val="007537B6"/>
    <w:rsid w:val="00753BD0"/>
    <w:rsid w:val="00757332"/>
    <w:rsid w:val="00761BDC"/>
    <w:rsid w:val="00764B8A"/>
    <w:rsid w:val="007661C3"/>
    <w:rsid w:val="007668BC"/>
    <w:rsid w:val="00767753"/>
    <w:rsid w:val="00771D54"/>
    <w:rsid w:val="00772B0A"/>
    <w:rsid w:val="007734A2"/>
    <w:rsid w:val="007763A7"/>
    <w:rsid w:val="00776AAD"/>
    <w:rsid w:val="00776BAD"/>
    <w:rsid w:val="00777853"/>
    <w:rsid w:val="00784CDA"/>
    <w:rsid w:val="007872CE"/>
    <w:rsid w:val="007872EC"/>
    <w:rsid w:val="007912F3"/>
    <w:rsid w:val="00792E06"/>
    <w:rsid w:val="0079415F"/>
    <w:rsid w:val="007948A9"/>
    <w:rsid w:val="00795983"/>
    <w:rsid w:val="00795EA6"/>
    <w:rsid w:val="007A0528"/>
    <w:rsid w:val="007A2E89"/>
    <w:rsid w:val="007A6377"/>
    <w:rsid w:val="007A7CFB"/>
    <w:rsid w:val="007C17BD"/>
    <w:rsid w:val="007C1A37"/>
    <w:rsid w:val="007C245C"/>
    <w:rsid w:val="007C64D3"/>
    <w:rsid w:val="007D1C4E"/>
    <w:rsid w:val="007D4863"/>
    <w:rsid w:val="007E3424"/>
    <w:rsid w:val="007E405D"/>
    <w:rsid w:val="007F16DC"/>
    <w:rsid w:val="007F5745"/>
    <w:rsid w:val="007F7075"/>
    <w:rsid w:val="007F7B2B"/>
    <w:rsid w:val="00806EAB"/>
    <w:rsid w:val="0080730E"/>
    <w:rsid w:val="00810029"/>
    <w:rsid w:val="00810CD9"/>
    <w:rsid w:val="00813044"/>
    <w:rsid w:val="0081370C"/>
    <w:rsid w:val="008139FB"/>
    <w:rsid w:val="00813B50"/>
    <w:rsid w:val="00813CB7"/>
    <w:rsid w:val="00814476"/>
    <w:rsid w:val="00815174"/>
    <w:rsid w:val="008204FD"/>
    <w:rsid w:val="00820925"/>
    <w:rsid w:val="008211E4"/>
    <w:rsid w:val="008215BE"/>
    <w:rsid w:val="00830961"/>
    <w:rsid w:val="0083308E"/>
    <w:rsid w:val="00834A62"/>
    <w:rsid w:val="00835CD3"/>
    <w:rsid w:val="00843A27"/>
    <w:rsid w:val="00852D99"/>
    <w:rsid w:val="00857127"/>
    <w:rsid w:val="008611F5"/>
    <w:rsid w:val="00865A4C"/>
    <w:rsid w:val="008748B9"/>
    <w:rsid w:val="00875A17"/>
    <w:rsid w:val="0088149D"/>
    <w:rsid w:val="008835ED"/>
    <w:rsid w:val="00886280"/>
    <w:rsid w:val="00896DE8"/>
    <w:rsid w:val="008977A1"/>
    <w:rsid w:val="008A1BDB"/>
    <w:rsid w:val="008A59D7"/>
    <w:rsid w:val="008A5A1E"/>
    <w:rsid w:val="008A5B41"/>
    <w:rsid w:val="008B0935"/>
    <w:rsid w:val="008B1162"/>
    <w:rsid w:val="008B184C"/>
    <w:rsid w:val="008B269B"/>
    <w:rsid w:val="008B6241"/>
    <w:rsid w:val="008B6B1E"/>
    <w:rsid w:val="008C1FCB"/>
    <w:rsid w:val="008C36C5"/>
    <w:rsid w:val="008C3F59"/>
    <w:rsid w:val="008D1A70"/>
    <w:rsid w:val="008D2D51"/>
    <w:rsid w:val="008D382D"/>
    <w:rsid w:val="008D3CB2"/>
    <w:rsid w:val="008D415E"/>
    <w:rsid w:val="008D59AA"/>
    <w:rsid w:val="008D7586"/>
    <w:rsid w:val="008E006E"/>
    <w:rsid w:val="008E089F"/>
    <w:rsid w:val="008E53DA"/>
    <w:rsid w:val="008E7471"/>
    <w:rsid w:val="008F419E"/>
    <w:rsid w:val="008F6DDF"/>
    <w:rsid w:val="009012A5"/>
    <w:rsid w:val="009052E3"/>
    <w:rsid w:val="009058F5"/>
    <w:rsid w:val="009064A6"/>
    <w:rsid w:val="00906CC9"/>
    <w:rsid w:val="00914697"/>
    <w:rsid w:val="009159A5"/>
    <w:rsid w:val="00916620"/>
    <w:rsid w:val="0091678C"/>
    <w:rsid w:val="00922197"/>
    <w:rsid w:val="009266C9"/>
    <w:rsid w:val="00926D84"/>
    <w:rsid w:val="00930480"/>
    <w:rsid w:val="00930F20"/>
    <w:rsid w:val="00931271"/>
    <w:rsid w:val="00931FD0"/>
    <w:rsid w:val="0093280E"/>
    <w:rsid w:val="009339DC"/>
    <w:rsid w:val="0093449C"/>
    <w:rsid w:val="009352CF"/>
    <w:rsid w:val="009354F6"/>
    <w:rsid w:val="00937A8B"/>
    <w:rsid w:val="009404DF"/>
    <w:rsid w:val="009411D8"/>
    <w:rsid w:val="0094130C"/>
    <w:rsid w:val="00945BCC"/>
    <w:rsid w:val="00954E09"/>
    <w:rsid w:val="00960393"/>
    <w:rsid w:val="00961508"/>
    <w:rsid w:val="00961AF8"/>
    <w:rsid w:val="009663FB"/>
    <w:rsid w:val="009726B8"/>
    <w:rsid w:val="00975104"/>
    <w:rsid w:val="009765CF"/>
    <w:rsid w:val="00980A3B"/>
    <w:rsid w:val="00980CF4"/>
    <w:rsid w:val="009878E1"/>
    <w:rsid w:val="009955EA"/>
    <w:rsid w:val="0099647F"/>
    <w:rsid w:val="009969DB"/>
    <w:rsid w:val="0099749A"/>
    <w:rsid w:val="009A0F52"/>
    <w:rsid w:val="009A5D1B"/>
    <w:rsid w:val="009A6E01"/>
    <w:rsid w:val="009B27C7"/>
    <w:rsid w:val="009B4477"/>
    <w:rsid w:val="009B6408"/>
    <w:rsid w:val="009B75E8"/>
    <w:rsid w:val="009C00C2"/>
    <w:rsid w:val="009C2BBB"/>
    <w:rsid w:val="009C6EA9"/>
    <w:rsid w:val="009D1272"/>
    <w:rsid w:val="009D23CE"/>
    <w:rsid w:val="009D2E02"/>
    <w:rsid w:val="009D312B"/>
    <w:rsid w:val="009D320F"/>
    <w:rsid w:val="009D47E0"/>
    <w:rsid w:val="009D7446"/>
    <w:rsid w:val="009E1230"/>
    <w:rsid w:val="009E13F6"/>
    <w:rsid w:val="009E44D6"/>
    <w:rsid w:val="009E53DC"/>
    <w:rsid w:val="009F4E33"/>
    <w:rsid w:val="00A00856"/>
    <w:rsid w:val="00A024B7"/>
    <w:rsid w:val="00A06002"/>
    <w:rsid w:val="00A06CC4"/>
    <w:rsid w:val="00A1662A"/>
    <w:rsid w:val="00A23293"/>
    <w:rsid w:val="00A24047"/>
    <w:rsid w:val="00A264B7"/>
    <w:rsid w:val="00A27BE4"/>
    <w:rsid w:val="00A43543"/>
    <w:rsid w:val="00A46168"/>
    <w:rsid w:val="00A5079E"/>
    <w:rsid w:val="00A5485A"/>
    <w:rsid w:val="00A55849"/>
    <w:rsid w:val="00A5735D"/>
    <w:rsid w:val="00A57BA5"/>
    <w:rsid w:val="00A65464"/>
    <w:rsid w:val="00A6612D"/>
    <w:rsid w:val="00A7440C"/>
    <w:rsid w:val="00A74485"/>
    <w:rsid w:val="00A77DBF"/>
    <w:rsid w:val="00A80232"/>
    <w:rsid w:val="00A8092B"/>
    <w:rsid w:val="00A80B93"/>
    <w:rsid w:val="00A8105C"/>
    <w:rsid w:val="00A817A9"/>
    <w:rsid w:val="00A81D0E"/>
    <w:rsid w:val="00A85CE3"/>
    <w:rsid w:val="00A86603"/>
    <w:rsid w:val="00A87899"/>
    <w:rsid w:val="00A90B91"/>
    <w:rsid w:val="00A96D8E"/>
    <w:rsid w:val="00A9718F"/>
    <w:rsid w:val="00AA33F0"/>
    <w:rsid w:val="00AA3C99"/>
    <w:rsid w:val="00AA7F16"/>
    <w:rsid w:val="00AB780E"/>
    <w:rsid w:val="00AB7D59"/>
    <w:rsid w:val="00AC29A5"/>
    <w:rsid w:val="00AC5B49"/>
    <w:rsid w:val="00AD15AC"/>
    <w:rsid w:val="00AD2EC5"/>
    <w:rsid w:val="00AD5C5C"/>
    <w:rsid w:val="00AD6C11"/>
    <w:rsid w:val="00AD70D3"/>
    <w:rsid w:val="00AD76A9"/>
    <w:rsid w:val="00AD790F"/>
    <w:rsid w:val="00AE0633"/>
    <w:rsid w:val="00AE0D2A"/>
    <w:rsid w:val="00AE18DE"/>
    <w:rsid w:val="00AE30A0"/>
    <w:rsid w:val="00AE3ABF"/>
    <w:rsid w:val="00AE64AE"/>
    <w:rsid w:val="00AE7405"/>
    <w:rsid w:val="00AE78AB"/>
    <w:rsid w:val="00AF2885"/>
    <w:rsid w:val="00AF5B5A"/>
    <w:rsid w:val="00AF69C2"/>
    <w:rsid w:val="00B0169B"/>
    <w:rsid w:val="00B02ED6"/>
    <w:rsid w:val="00B128FF"/>
    <w:rsid w:val="00B14D08"/>
    <w:rsid w:val="00B1752B"/>
    <w:rsid w:val="00B21A43"/>
    <w:rsid w:val="00B228D7"/>
    <w:rsid w:val="00B239F4"/>
    <w:rsid w:val="00B30937"/>
    <w:rsid w:val="00B3345D"/>
    <w:rsid w:val="00B33886"/>
    <w:rsid w:val="00B349CF"/>
    <w:rsid w:val="00B40D74"/>
    <w:rsid w:val="00B41489"/>
    <w:rsid w:val="00B458E7"/>
    <w:rsid w:val="00B47A9E"/>
    <w:rsid w:val="00B71F99"/>
    <w:rsid w:val="00B72C48"/>
    <w:rsid w:val="00B73E73"/>
    <w:rsid w:val="00B77A50"/>
    <w:rsid w:val="00B82510"/>
    <w:rsid w:val="00B82661"/>
    <w:rsid w:val="00B83010"/>
    <w:rsid w:val="00B87C4F"/>
    <w:rsid w:val="00B91171"/>
    <w:rsid w:val="00B9186F"/>
    <w:rsid w:val="00B969BE"/>
    <w:rsid w:val="00BA2F7F"/>
    <w:rsid w:val="00BA3BDC"/>
    <w:rsid w:val="00BA50BE"/>
    <w:rsid w:val="00BA723A"/>
    <w:rsid w:val="00BB1168"/>
    <w:rsid w:val="00BB5905"/>
    <w:rsid w:val="00BC2050"/>
    <w:rsid w:val="00BC37FD"/>
    <w:rsid w:val="00BC4295"/>
    <w:rsid w:val="00BC6A79"/>
    <w:rsid w:val="00BC76D9"/>
    <w:rsid w:val="00BD08E0"/>
    <w:rsid w:val="00BD3EE6"/>
    <w:rsid w:val="00BE3FC9"/>
    <w:rsid w:val="00BF2CE8"/>
    <w:rsid w:val="00BF6BF3"/>
    <w:rsid w:val="00C01660"/>
    <w:rsid w:val="00C04E46"/>
    <w:rsid w:val="00C12280"/>
    <w:rsid w:val="00C14884"/>
    <w:rsid w:val="00C154D2"/>
    <w:rsid w:val="00C16DE6"/>
    <w:rsid w:val="00C2010C"/>
    <w:rsid w:val="00C203F0"/>
    <w:rsid w:val="00C23665"/>
    <w:rsid w:val="00C267DC"/>
    <w:rsid w:val="00C32A2C"/>
    <w:rsid w:val="00C35FBB"/>
    <w:rsid w:val="00C42907"/>
    <w:rsid w:val="00C42BB4"/>
    <w:rsid w:val="00C44496"/>
    <w:rsid w:val="00C66340"/>
    <w:rsid w:val="00C7463D"/>
    <w:rsid w:val="00C75528"/>
    <w:rsid w:val="00C76C83"/>
    <w:rsid w:val="00C87D40"/>
    <w:rsid w:val="00C91086"/>
    <w:rsid w:val="00C92B9A"/>
    <w:rsid w:val="00C9349B"/>
    <w:rsid w:val="00C93A80"/>
    <w:rsid w:val="00C96B85"/>
    <w:rsid w:val="00C975E1"/>
    <w:rsid w:val="00CA159F"/>
    <w:rsid w:val="00CB181D"/>
    <w:rsid w:val="00CB1CA2"/>
    <w:rsid w:val="00CB50CA"/>
    <w:rsid w:val="00CB57BE"/>
    <w:rsid w:val="00CC574B"/>
    <w:rsid w:val="00CC5835"/>
    <w:rsid w:val="00CD1EA7"/>
    <w:rsid w:val="00CD26A4"/>
    <w:rsid w:val="00CE183A"/>
    <w:rsid w:val="00CE18BD"/>
    <w:rsid w:val="00CE6B7C"/>
    <w:rsid w:val="00CF0707"/>
    <w:rsid w:val="00CF35F4"/>
    <w:rsid w:val="00CF65B5"/>
    <w:rsid w:val="00D03194"/>
    <w:rsid w:val="00D05358"/>
    <w:rsid w:val="00D10CBF"/>
    <w:rsid w:val="00D13CAD"/>
    <w:rsid w:val="00D23232"/>
    <w:rsid w:val="00D3062D"/>
    <w:rsid w:val="00D37C48"/>
    <w:rsid w:val="00D40FE4"/>
    <w:rsid w:val="00D41D9D"/>
    <w:rsid w:val="00D441C4"/>
    <w:rsid w:val="00D469AE"/>
    <w:rsid w:val="00D47616"/>
    <w:rsid w:val="00D53B3C"/>
    <w:rsid w:val="00D555DB"/>
    <w:rsid w:val="00D63715"/>
    <w:rsid w:val="00D66890"/>
    <w:rsid w:val="00D6728D"/>
    <w:rsid w:val="00D73D70"/>
    <w:rsid w:val="00D73D98"/>
    <w:rsid w:val="00D7644A"/>
    <w:rsid w:val="00D83F98"/>
    <w:rsid w:val="00D8527A"/>
    <w:rsid w:val="00D92896"/>
    <w:rsid w:val="00D92D29"/>
    <w:rsid w:val="00DA11DC"/>
    <w:rsid w:val="00DA2CF7"/>
    <w:rsid w:val="00DA67D7"/>
    <w:rsid w:val="00DB11AA"/>
    <w:rsid w:val="00DB333B"/>
    <w:rsid w:val="00DB5769"/>
    <w:rsid w:val="00DB6633"/>
    <w:rsid w:val="00DB695B"/>
    <w:rsid w:val="00DB6BE0"/>
    <w:rsid w:val="00DB747E"/>
    <w:rsid w:val="00DC54EE"/>
    <w:rsid w:val="00DC78E4"/>
    <w:rsid w:val="00DD2824"/>
    <w:rsid w:val="00DD4F04"/>
    <w:rsid w:val="00DE37D4"/>
    <w:rsid w:val="00DE4BDA"/>
    <w:rsid w:val="00DE66A3"/>
    <w:rsid w:val="00DE6B02"/>
    <w:rsid w:val="00DF1075"/>
    <w:rsid w:val="00DF34B1"/>
    <w:rsid w:val="00DF6336"/>
    <w:rsid w:val="00E01AE0"/>
    <w:rsid w:val="00E02FBD"/>
    <w:rsid w:val="00E100E6"/>
    <w:rsid w:val="00E138C6"/>
    <w:rsid w:val="00E16A7E"/>
    <w:rsid w:val="00E21A8E"/>
    <w:rsid w:val="00E232AF"/>
    <w:rsid w:val="00E23F53"/>
    <w:rsid w:val="00E24D93"/>
    <w:rsid w:val="00E3474F"/>
    <w:rsid w:val="00E378F9"/>
    <w:rsid w:val="00E37D33"/>
    <w:rsid w:val="00E463E0"/>
    <w:rsid w:val="00E468DE"/>
    <w:rsid w:val="00E50604"/>
    <w:rsid w:val="00E54709"/>
    <w:rsid w:val="00E6206A"/>
    <w:rsid w:val="00E6580C"/>
    <w:rsid w:val="00E6587D"/>
    <w:rsid w:val="00E678B6"/>
    <w:rsid w:val="00E70844"/>
    <w:rsid w:val="00E72725"/>
    <w:rsid w:val="00E734AF"/>
    <w:rsid w:val="00E73AA5"/>
    <w:rsid w:val="00E748BE"/>
    <w:rsid w:val="00E76034"/>
    <w:rsid w:val="00E812B9"/>
    <w:rsid w:val="00E83CD3"/>
    <w:rsid w:val="00E84433"/>
    <w:rsid w:val="00E90D41"/>
    <w:rsid w:val="00E91BD5"/>
    <w:rsid w:val="00E93CD2"/>
    <w:rsid w:val="00E94A2C"/>
    <w:rsid w:val="00E953AD"/>
    <w:rsid w:val="00E963C8"/>
    <w:rsid w:val="00EA0A16"/>
    <w:rsid w:val="00EA3689"/>
    <w:rsid w:val="00EA55FC"/>
    <w:rsid w:val="00EB0CAD"/>
    <w:rsid w:val="00EB3AE9"/>
    <w:rsid w:val="00EB3C9A"/>
    <w:rsid w:val="00EB4633"/>
    <w:rsid w:val="00EB674F"/>
    <w:rsid w:val="00EB6B3C"/>
    <w:rsid w:val="00EC1CD6"/>
    <w:rsid w:val="00EC24D6"/>
    <w:rsid w:val="00EC43A4"/>
    <w:rsid w:val="00ED0ACE"/>
    <w:rsid w:val="00ED0D73"/>
    <w:rsid w:val="00ED115F"/>
    <w:rsid w:val="00EE02F4"/>
    <w:rsid w:val="00EE5D2C"/>
    <w:rsid w:val="00EE6A36"/>
    <w:rsid w:val="00EF36F7"/>
    <w:rsid w:val="00EF39B2"/>
    <w:rsid w:val="00EF6327"/>
    <w:rsid w:val="00EF7853"/>
    <w:rsid w:val="00F021BB"/>
    <w:rsid w:val="00F02C13"/>
    <w:rsid w:val="00F03BB0"/>
    <w:rsid w:val="00F07840"/>
    <w:rsid w:val="00F101B8"/>
    <w:rsid w:val="00F108F1"/>
    <w:rsid w:val="00F11F39"/>
    <w:rsid w:val="00F13408"/>
    <w:rsid w:val="00F134F5"/>
    <w:rsid w:val="00F1504D"/>
    <w:rsid w:val="00F20433"/>
    <w:rsid w:val="00F24450"/>
    <w:rsid w:val="00F25110"/>
    <w:rsid w:val="00F30992"/>
    <w:rsid w:val="00F359F0"/>
    <w:rsid w:val="00F36D7B"/>
    <w:rsid w:val="00F400E3"/>
    <w:rsid w:val="00F43BE4"/>
    <w:rsid w:val="00F459EF"/>
    <w:rsid w:val="00F528B9"/>
    <w:rsid w:val="00F5377F"/>
    <w:rsid w:val="00F57714"/>
    <w:rsid w:val="00F61365"/>
    <w:rsid w:val="00F64A6A"/>
    <w:rsid w:val="00F670F9"/>
    <w:rsid w:val="00F72A3A"/>
    <w:rsid w:val="00F73B9B"/>
    <w:rsid w:val="00F77D99"/>
    <w:rsid w:val="00F821B9"/>
    <w:rsid w:val="00F837CB"/>
    <w:rsid w:val="00F900E2"/>
    <w:rsid w:val="00F91A04"/>
    <w:rsid w:val="00F94B51"/>
    <w:rsid w:val="00FA3E3B"/>
    <w:rsid w:val="00FA4DC8"/>
    <w:rsid w:val="00FB3B88"/>
    <w:rsid w:val="00FB514E"/>
    <w:rsid w:val="00FB5574"/>
    <w:rsid w:val="00FB5D17"/>
    <w:rsid w:val="00FC42A2"/>
    <w:rsid w:val="00FC5314"/>
    <w:rsid w:val="00FD3109"/>
    <w:rsid w:val="00FD34D7"/>
    <w:rsid w:val="00FD37D7"/>
    <w:rsid w:val="00FD60A7"/>
    <w:rsid w:val="00FE07A3"/>
    <w:rsid w:val="00FE1D3C"/>
    <w:rsid w:val="00FE42C8"/>
    <w:rsid w:val="00FE70F3"/>
    <w:rsid w:val="00FF660F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24D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2010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0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0C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0C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0CBF"/>
    <w:rPr>
      <w:sz w:val="18"/>
      <w:szCs w:val="18"/>
    </w:rPr>
  </w:style>
  <w:style w:type="paragraph" w:styleId="a5">
    <w:name w:val="Body Text"/>
    <w:basedOn w:val="a"/>
    <w:link w:val="Char1"/>
    <w:semiHidden/>
    <w:rsid w:val="00D10CBF"/>
    <w:pPr>
      <w:ind w:rightChars="-51" w:right="-107"/>
      <w:jc w:val="center"/>
    </w:pPr>
    <w:rPr>
      <w:sz w:val="24"/>
    </w:rPr>
  </w:style>
  <w:style w:type="character" w:customStyle="1" w:styleId="Char1">
    <w:name w:val="正文文本 Char"/>
    <w:basedOn w:val="a0"/>
    <w:link w:val="a5"/>
    <w:semiHidden/>
    <w:rsid w:val="00D10CBF"/>
    <w:rPr>
      <w:rFonts w:ascii="Times New Roman" w:eastAsia="宋体" w:hAnsi="Times New Roman" w:cs="Times New Roman"/>
      <w:sz w:val="24"/>
      <w:szCs w:val="24"/>
    </w:rPr>
  </w:style>
  <w:style w:type="paragraph" w:styleId="a6">
    <w:name w:val="Body Text Indent"/>
    <w:basedOn w:val="a"/>
    <w:link w:val="Char2"/>
    <w:semiHidden/>
    <w:rsid w:val="00D10CBF"/>
    <w:pPr>
      <w:ind w:firstLineChars="225" w:firstLine="540"/>
    </w:pPr>
    <w:rPr>
      <w:sz w:val="24"/>
    </w:rPr>
  </w:style>
  <w:style w:type="character" w:customStyle="1" w:styleId="Char2">
    <w:name w:val="正文文本缩进 Char"/>
    <w:basedOn w:val="a0"/>
    <w:link w:val="a6"/>
    <w:semiHidden/>
    <w:rsid w:val="00D10CBF"/>
    <w:rPr>
      <w:rFonts w:ascii="Times New Roman" w:eastAsia="宋体" w:hAnsi="Times New Roman" w:cs="Times New Roman"/>
      <w:sz w:val="24"/>
      <w:szCs w:val="24"/>
    </w:rPr>
  </w:style>
  <w:style w:type="paragraph" w:styleId="20">
    <w:name w:val="Body Text Indent 2"/>
    <w:basedOn w:val="a"/>
    <w:link w:val="2Char0"/>
    <w:semiHidden/>
    <w:rsid w:val="00D10CBF"/>
    <w:pPr>
      <w:spacing w:beforeLines="50" w:afterLines="50"/>
      <w:ind w:firstLineChars="224" w:firstLine="538"/>
    </w:pPr>
    <w:rPr>
      <w:rFonts w:eastAsia="楷体_GB2312"/>
      <w:bCs/>
      <w:sz w:val="24"/>
    </w:rPr>
  </w:style>
  <w:style w:type="character" w:customStyle="1" w:styleId="2Char0">
    <w:name w:val="正文文本缩进 2 Char"/>
    <w:basedOn w:val="a0"/>
    <w:link w:val="20"/>
    <w:semiHidden/>
    <w:rsid w:val="00D10CBF"/>
    <w:rPr>
      <w:rFonts w:ascii="Times New Roman" w:eastAsia="楷体_GB2312" w:hAnsi="Times New Roman" w:cs="Times New Roman"/>
      <w:bCs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24D9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unhideWhenUsed/>
    <w:rsid w:val="00E24D93"/>
  </w:style>
  <w:style w:type="character" w:styleId="a7">
    <w:name w:val="Hyperlink"/>
    <w:basedOn w:val="a0"/>
    <w:uiPriority w:val="99"/>
    <w:unhideWhenUsed/>
    <w:rsid w:val="00E24D93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C2010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C2010C"/>
    <w:pPr>
      <w:ind w:leftChars="200" w:left="420"/>
    </w:pPr>
  </w:style>
  <w:style w:type="paragraph" w:styleId="a8">
    <w:name w:val="List Paragraph"/>
    <w:basedOn w:val="a"/>
    <w:uiPriority w:val="99"/>
    <w:qFormat/>
    <w:rsid w:val="00493972"/>
    <w:pPr>
      <w:ind w:firstLineChars="200" w:firstLine="420"/>
    </w:pPr>
  </w:style>
  <w:style w:type="table" w:styleId="a9">
    <w:name w:val="Table Grid"/>
    <w:basedOn w:val="a1"/>
    <w:uiPriority w:val="59"/>
    <w:rsid w:val="004939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rsid w:val="00CB1CA2"/>
    <w:rPr>
      <w:rFonts w:cs="Times New Roman"/>
      <w:sz w:val="21"/>
      <w:szCs w:val="21"/>
    </w:rPr>
  </w:style>
  <w:style w:type="paragraph" w:styleId="ab">
    <w:name w:val="annotation text"/>
    <w:basedOn w:val="a"/>
    <w:link w:val="Char3"/>
    <w:uiPriority w:val="99"/>
    <w:semiHidden/>
    <w:rsid w:val="00CB1CA2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CB1CA2"/>
    <w:rPr>
      <w:rFonts w:ascii="Times New Roman" w:eastAsia="宋体" w:hAnsi="Times New Roman" w:cs="Times New Roman"/>
      <w:szCs w:val="24"/>
    </w:rPr>
  </w:style>
  <w:style w:type="paragraph" w:styleId="ac">
    <w:name w:val="Balloon Text"/>
    <w:basedOn w:val="a"/>
    <w:link w:val="Char4"/>
    <w:uiPriority w:val="99"/>
    <w:semiHidden/>
    <w:unhideWhenUsed/>
    <w:rsid w:val="00CB1CA2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CB1CA2"/>
    <w:rPr>
      <w:rFonts w:ascii="Times New Roman" w:eastAsia="宋体" w:hAnsi="Times New Roman" w:cs="Times New Roman"/>
      <w:sz w:val="18"/>
      <w:szCs w:val="18"/>
    </w:rPr>
  </w:style>
  <w:style w:type="paragraph" w:styleId="ad">
    <w:name w:val="Normal (Web)"/>
    <w:basedOn w:val="a"/>
    <w:uiPriority w:val="99"/>
    <w:unhideWhenUsed/>
    <w:rsid w:val="00AD6C11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20"/>
      <w:szCs w:val="20"/>
    </w:rPr>
  </w:style>
  <w:style w:type="character" w:styleId="ae">
    <w:name w:val="Strong"/>
    <w:basedOn w:val="a0"/>
    <w:uiPriority w:val="22"/>
    <w:qFormat/>
    <w:rsid w:val="00AD6C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78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49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8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9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13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2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9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224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92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558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38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943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407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344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4A36-6ED5-4EBC-A717-7F40C5B7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5</Pages>
  <Words>570</Words>
  <Characters>3254</Characters>
  <Application>Microsoft Office Word</Application>
  <DocSecurity>0</DocSecurity>
  <Lines>27</Lines>
  <Paragraphs>7</Paragraphs>
  <ScaleCrop>false</ScaleCrop>
  <Company>Lenovo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张利平</dc:creator>
  <cp:keywords/>
  <dc:description/>
  <cp:lastModifiedBy>张利平</cp:lastModifiedBy>
  <cp:revision>699</cp:revision>
  <cp:lastPrinted>2016-04-15T02:04:00Z</cp:lastPrinted>
  <dcterms:created xsi:type="dcterms:W3CDTF">2016-01-18T06:01:00Z</dcterms:created>
  <dcterms:modified xsi:type="dcterms:W3CDTF">2016-04-15T06:53:00Z</dcterms:modified>
</cp:coreProperties>
</file>