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83" w:rsidRPr="00246DF3" w:rsidRDefault="00E06483" w:rsidP="00E06483">
      <w:pPr>
        <w:jc w:val="center"/>
        <w:rPr>
          <w:rFonts w:ascii="宋体" w:hAnsi="宋体"/>
          <w:b/>
          <w:color w:val="000000"/>
          <w:sz w:val="44"/>
          <w:szCs w:val="44"/>
          <w:u w:val="single"/>
        </w:rPr>
      </w:pPr>
      <w:r w:rsidRPr="00246DF3">
        <w:rPr>
          <w:rFonts w:ascii="宋体" w:hAnsi="宋体" w:hint="eastAsia"/>
          <w:b/>
          <w:color w:val="000000"/>
          <w:sz w:val="44"/>
          <w:szCs w:val="44"/>
        </w:rPr>
        <w:t>社区获得性肺炎临床路径</w:t>
      </w:r>
    </w:p>
    <w:p w:rsidR="00E06483" w:rsidRPr="00246DF3" w:rsidRDefault="00E06483" w:rsidP="00246DF3">
      <w:pPr>
        <w:spacing w:line="360" w:lineRule="auto"/>
        <w:ind w:firstLineChars="200" w:firstLine="640"/>
        <w:rPr>
          <w:rFonts w:ascii="黑体" w:eastAsia="黑体" w:hAnsi="黑体" w:hint="eastAsia"/>
          <w:sz w:val="32"/>
          <w:szCs w:val="32"/>
        </w:rPr>
      </w:pPr>
      <w:r w:rsidRPr="00246DF3">
        <w:rPr>
          <w:rFonts w:ascii="黑体" w:eastAsia="黑体" w:hAnsi="黑体" w:hint="eastAsia"/>
          <w:color w:val="000000"/>
          <w:sz w:val="32"/>
          <w:szCs w:val="32"/>
        </w:rPr>
        <w:t>一、社区获得性肺炎临床路径标准住院流程</w:t>
      </w:r>
    </w:p>
    <w:p w:rsidR="00E06483" w:rsidRPr="00246DF3" w:rsidRDefault="00E06483" w:rsidP="00246DF3">
      <w:pPr>
        <w:spacing w:line="360" w:lineRule="auto"/>
        <w:ind w:firstLineChars="200" w:firstLine="643"/>
        <w:rPr>
          <w:rFonts w:ascii="楷体_GB2312" w:eastAsia="楷体_GB2312" w:hAnsiTheme="minorEastAsia" w:hint="eastAsia"/>
          <w:sz w:val="32"/>
          <w:szCs w:val="32"/>
        </w:rPr>
      </w:pPr>
      <w:r w:rsidRPr="00246DF3">
        <w:rPr>
          <w:rFonts w:ascii="楷体_GB2312" w:eastAsia="楷体_GB2312" w:hAnsiTheme="minorEastAsia" w:hint="eastAsia"/>
          <w:b/>
          <w:sz w:val="32"/>
          <w:szCs w:val="32"/>
        </w:rPr>
        <w:t>（一）适用对象</w:t>
      </w:r>
      <w:r w:rsidRPr="00246DF3">
        <w:rPr>
          <w:rFonts w:ascii="楷体_GB2312" w:eastAsia="楷体_GB2312" w:hAnsiTheme="minorEastAsia" w:hint="eastAsia"/>
          <w:sz w:val="32"/>
          <w:szCs w:val="32"/>
        </w:rPr>
        <w:t>。</w:t>
      </w:r>
    </w:p>
    <w:p w:rsidR="00E06483" w:rsidRPr="00246DF3" w:rsidRDefault="00E06483" w:rsidP="00246DF3">
      <w:pPr>
        <w:spacing w:line="360" w:lineRule="auto"/>
        <w:ind w:firstLineChars="200" w:firstLine="640"/>
        <w:rPr>
          <w:rFonts w:ascii="仿宋_GB2312" w:eastAsia="仿宋_GB2312" w:hAnsiTheme="minorEastAsia" w:hint="eastAsia"/>
          <w:spacing w:val="-20"/>
          <w:sz w:val="32"/>
          <w:szCs w:val="32"/>
        </w:rPr>
      </w:pPr>
      <w:r w:rsidRPr="00246DF3">
        <w:rPr>
          <w:rFonts w:ascii="仿宋_GB2312" w:eastAsia="仿宋_GB2312" w:hAnsiTheme="minorEastAsia" w:hint="eastAsia"/>
          <w:sz w:val="32"/>
          <w:szCs w:val="32"/>
        </w:rPr>
        <w:t>第一诊断为社区获得性肺炎</w:t>
      </w:r>
      <w:r w:rsidRPr="00246DF3">
        <w:rPr>
          <w:rFonts w:ascii="仿宋_GB2312" w:eastAsia="仿宋_GB2312" w:hAnsiTheme="minorEastAsia" w:hint="eastAsia"/>
          <w:spacing w:val="-20"/>
          <w:sz w:val="32"/>
          <w:szCs w:val="32"/>
        </w:rPr>
        <w:t>(ICD-10：J15.901)</w:t>
      </w:r>
    </w:p>
    <w:p w:rsidR="00E06483" w:rsidRPr="00246DF3" w:rsidRDefault="00E06483" w:rsidP="00246DF3">
      <w:pPr>
        <w:spacing w:line="360" w:lineRule="auto"/>
        <w:ind w:firstLineChars="200" w:firstLine="643"/>
        <w:rPr>
          <w:rFonts w:ascii="楷体_GB2312" w:eastAsia="楷体_GB2312" w:hAnsiTheme="minorEastAsia" w:hint="eastAsia"/>
          <w:b/>
          <w:sz w:val="32"/>
          <w:szCs w:val="32"/>
        </w:rPr>
      </w:pPr>
      <w:r w:rsidRPr="00246DF3">
        <w:rPr>
          <w:rFonts w:ascii="楷体_GB2312" w:eastAsia="楷体_GB2312" w:hAnsiTheme="minorEastAsia" w:hint="eastAsia"/>
          <w:b/>
          <w:sz w:val="32"/>
          <w:szCs w:val="32"/>
        </w:rPr>
        <w:t>（二）诊断依据。</w:t>
      </w:r>
    </w:p>
    <w:p w:rsidR="00E06483" w:rsidRPr="00246DF3" w:rsidRDefault="009947BE"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诊断依据</w:t>
      </w:r>
      <w:r w:rsidR="00E06483" w:rsidRPr="00246DF3">
        <w:rPr>
          <w:rFonts w:ascii="仿宋_GB2312" w:eastAsia="仿宋_GB2312" w:hAnsiTheme="minorEastAsia" w:hint="eastAsia"/>
          <w:sz w:val="32"/>
          <w:szCs w:val="32"/>
        </w:rPr>
        <w:t>根据《社区获得性肺炎诊断和治疗指南》（中华医学会呼吸病学分会，2006年）</w:t>
      </w:r>
    </w:p>
    <w:p w:rsidR="009046DB" w:rsidRPr="00246DF3" w:rsidRDefault="00E06483"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1.</w:t>
      </w:r>
      <w:r w:rsidR="009046DB" w:rsidRPr="00246DF3">
        <w:rPr>
          <w:rFonts w:ascii="仿宋_GB2312" w:eastAsia="仿宋_GB2312" w:hAnsiTheme="minorEastAsia" w:hint="eastAsia"/>
          <w:sz w:val="32"/>
          <w:szCs w:val="32"/>
        </w:rPr>
        <w:t>新近出现的咳嗽、咳痰或原有呼吸道疾病症状加重，并出现脓性痰，伴或不伴胸痛。</w:t>
      </w:r>
    </w:p>
    <w:p w:rsidR="00E06483" w:rsidRPr="00246DF3" w:rsidRDefault="00E06483"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2.发热。</w:t>
      </w:r>
    </w:p>
    <w:p w:rsidR="00E06483" w:rsidRPr="00246DF3" w:rsidRDefault="00E06483"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3.肺实变体征和(或)闻及湿性</w:t>
      </w:r>
      <w:proofErr w:type="gramStart"/>
      <w:r w:rsidRPr="00246DF3">
        <w:rPr>
          <w:rFonts w:ascii="宋体" w:hAnsi="宋体" w:cs="宋体" w:hint="eastAsia"/>
          <w:sz w:val="32"/>
          <w:szCs w:val="32"/>
        </w:rPr>
        <w:t>啰</w:t>
      </w:r>
      <w:proofErr w:type="gramEnd"/>
      <w:r w:rsidRPr="00246DF3">
        <w:rPr>
          <w:rFonts w:ascii="仿宋_GB2312" w:eastAsia="仿宋_GB2312" w:hAnsi="仿宋_GB2312" w:cs="仿宋_GB2312" w:hint="eastAsia"/>
          <w:sz w:val="32"/>
          <w:szCs w:val="32"/>
        </w:rPr>
        <w:t>音。</w:t>
      </w:r>
    </w:p>
    <w:p w:rsidR="00E06483" w:rsidRPr="00246DF3" w:rsidRDefault="00E06483"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4.白细胞数量&gt;10×10</w:t>
      </w:r>
      <w:r w:rsidRPr="00246DF3">
        <w:rPr>
          <w:rFonts w:ascii="仿宋_GB2312" w:eastAsia="仿宋_GB2312" w:hAnsiTheme="minorEastAsia" w:hint="eastAsia"/>
          <w:sz w:val="32"/>
          <w:szCs w:val="32"/>
          <w:vertAlign w:val="superscript"/>
        </w:rPr>
        <w:t>9</w:t>
      </w:r>
      <w:r w:rsidRPr="00246DF3">
        <w:rPr>
          <w:rFonts w:ascii="仿宋_GB2312" w:eastAsia="仿宋_GB2312" w:hAnsiTheme="minorEastAsia" w:hint="eastAsia"/>
          <w:sz w:val="32"/>
          <w:szCs w:val="32"/>
        </w:rPr>
        <w:t>/L或&lt;4×10</w:t>
      </w:r>
      <w:r w:rsidRPr="00246DF3">
        <w:rPr>
          <w:rFonts w:ascii="仿宋_GB2312" w:eastAsia="仿宋_GB2312" w:hAnsiTheme="minorEastAsia" w:hint="eastAsia"/>
          <w:sz w:val="32"/>
          <w:szCs w:val="32"/>
          <w:vertAlign w:val="superscript"/>
        </w:rPr>
        <w:t>9</w:t>
      </w:r>
      <w:r w:rsidRPr="00246DF3">
        <w:rPr>
          <w:rFonts w:ascii="仿宋_GB2312" w:eastAsia="仿宋_GB2312" w:hAnsiTheme="minorEastAsia" w:hint="eastAsia"/>
          <w:sz w:val="32"/>
          <w:szCs w:val="32"/>
        </w:rPr>
        <w:t>/L，伴或不伴细胞核左移。</w:t>
      </w:r>
    </w:p>
    <w:p w:rsidR="00E06483" w:rsidRPr="00246DF3" w:rsidRDefault="00E06483"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5.胸部影像学检查显示片状、斑片状浸润性阴影或间质性改变</w:t>
      </w:r>
      <w:r w:rsidR="009046DB" w:rsidRPr="00246DF3">
        <w:rPr>
          <w:rFonts w:ascii="仿宋_GB2312" w:eastAsia="仿宋_GB2312" w:hAnsiTheme="minorEastAsia" w:hint="eastAsia"/>
          <w:sz w:val="32"/>
          <w:szCs w:val="32"/>
        </w:rPr>
        <w:t>，伴或不伴胸腔积液</w:t>
      </w:r>
      <w:r w:rsidRPr="00246DF3">
        <w:rPr>
          <w:rFonts w:ascii="仿宋_GB2312" w:eastAsia="仿宋_GB2312" w:hAnsiTheme="minorEastAsia" w:hint="eastAsia"/>
          <w:sz w:val="32"/>
          <w:szCs w:val="32"/>
        </w:rPr>
        <w:t>。</w:t>
      </w:r>
    </w:p>
    <w:p w:rsidR="009046DB" w:rsidRPr="00246DF3" w:rsidRDefault="009947BE"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满足</w:t>
      </w:r>
      <w:r w:rsidR="009046DB" w:rsidRPr="00246DF3">
        <w:rPr>
          <w:rFonts w:ascii="仿宋_GB2312" w:eastAsia="仿宋_GB2312" w:hAnsiTheme="minorEastAsia" w:hint="eastAsia"/>
          <w:sz w:val="32"/>
          <w:szCs w:val="32"/>
        </w:rPr>
        <w:t>以上1～4项中任何1项加第5项，并除外肺结核、肺部肿瘤、非感染性肺间质性疾病、肺</w:t>
      </w:r>
      <w:r w:rsidR="0062421B" w:rsidRPr="00246DF3">
        <w:rPr>
          <w:rFonts w:ascii="仿宋_GB2312" w:eastAsia="仿宋_GB2312" w:hAnsiTheme="minorEastAsia" w:hint="eastAsia"/>
          <w:sz w:val="32"/>
          <w:szCs w:val="32"/>
        </w:rPr>
        <w:t>水肿、肺不张、肺栓塞、肺嗜酸性粒细胞浸润症及肺血管炎等后，可</w:t>
      </w:r>
      <w:r w:rsidR="00EE1A34" w:rsidRPr="00246DF3">
        <w:rPr>
          <w:rFonts w:ascii="仿宋_GB2312" w:eastAsia="仿宋_GB2312" w:hAnsiTheme="minorEastAsia" w:hint="eastAsia"/>
          <w:sz w:val="32"/>
          <w:szCs w:val="32"/>
        </w:rPr>
        <w:t>建立</w:t>
      </w:r>
      <w:r w:rsidR="009046DB" w:rsidRPr="00246DF3">
        <w:rPr>
          <w:rFonts w:ascii="仿宋_GB2312" w:eastAsia="仿宋_GB2312" w:hAnsiTheme="minorEastAsia" w:hint="eastAsia"/>
          <w:sz w:val="32"/>
          <w:szCs w:val="32"/>
        </w:rPr>
        <w:t>临床诊断。</w:t>
      </w:r>
    </w:p>
    <w:p w:rsidR="009947BE" w:rsidRPr="00246DF3" w:rsidRDefault="009947BE" w:rsidP="00246DF3">
      <w:pPr>
        <w:spacing w:line="360" w:lineRule="auto"/>
        <w:ind w:firstLineChars="200" w:firstLine="643"/>
        <w:rPr>
          <w:rFonts w:ascii="楷体_GB2312" w:eastAsia="楷体_GB2312" w:hAnsiTheme="minorEastAsia" w:hint="eastAsia"/>
          <w:b/>
          <w:sz w:val="32"/>
          <w:szCs w:val="32"/>
        </w:rPr>
      </w:pPr>
      <w:r w:rsidRPr="00246DF3">
        <w:rPr>
          <w:rFonts w:ascii="楷体_GB2312" w:eastAsia="楷体_GB2312" w:hAnsiTheme="minorEastAsia" w:hint="eastAsia"/>
          <w:b/>
          <w:sz w:val="32"/>
          <w:szCs w:val="32"/>
        </w:rPr>
        <w:t>（三）肺炎严重程度评估</w:t>
      </w:r>
      <w:r w:rsidR="00246DF3">
        <w:rPr>
          <w:rFonts w:ascii="楷体_GB2312" w:eastAsia="楷体_GB2312" w:hAnsiTheme="minorEastAsia" w:hint="eastAsia"/>
          <w:b/>
          <w:sz w:val="32"/>
          <w:szCs w:val="32"/>
        </w:rPr>
        <w:t>。</w:t>
      </w:r>
    </w:p>
    <w:p w:rsidR="009947BE" w:rsidRPr="00246DF3" w:rsidRDefault="009947BE"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入院的社区获得性肺炎患者应进行病情严重程度评</w:t>
      </w:r>
      <w:r w:rsidR="009333AA" w:rsidRPr="00246DF3">
        <w:rPr>
          <w:rFonts w:ascii="仿宋_GB2312" w:eastAsia="仿宋_GB2312" w:hAnsiTheme="minorEastAsia" w:hint="eastAsia"/>
          <w:sz w:val="32"/>
          <w:szCs w:val="32"/>
        </w:rPr>
        <w:t>价，根据严重程度选择治疗地点和抗菌药物，并对预后进行预估。</w:t>
      </w:r>
      <w:r w:rsidR="009333AA" w:rsidRPr="00246DF3">
        <w:rPr>
          <w:rFonts w:ascii="仿宋_GB2312" w:eastAsia="仿宋_GB2312" w:hAnsiTheme="minorEastAsia" w:hint="eastAsia"/>
          <w:sz w:val="32"/>
          <w:szCs w:val="32"/>
        </w:rPr>
        <w:lastRenderedPageBreak/>
        <w:t>重症肺炎的诊断标准依照</w:t>
      </w:r>
      <w:r w:rsidRPr="00246DF3">
        <w:rPr>
          <w:rFonts w:ascii="仿宋_GB2312" w:eastAsia="仿宋_GB2312" w:hAnsiTheme="minorEastAsia" w:hint="eastAsia"/>
          <w:sz w:val="32"/>
          <w:szCs w:val="32"/>
        </w:rPr>
        <w:t>《社区获得性肺炎诊断和治疗指南》（中华医学会呼吸病学分会，2006年）</w:t>
      </w:r>
      <w:r w:rsidR="009333AA" w:rsidRPr="00246DF3">
        <w:rPr>
          <w:rFonts w:ascii="仿宋_GB2312" w:eastAsia="仿宋_GB2312" w:hAnsiTheme="minorEastAsia" w:hint="eastAsia"/>
          <w:sz w:val="32"/>
          <w:szCs w:val="32"/>
        </w:rPr>
        <w:t>。</w:t>
      </w:r>
      <w:r w:rsidR="00BB404D" w:rsidRPr="00246DF3">
        <w:rPr>
          <w:rFonts w:ascii="仿宋_GB2312" w:eastAsia="仿宋_GB2312" w:hAnsiTheme="minorEastAsia" w:hint="eastAsia"/>
          <w:sz w:val="32"/>
          <w:szCs w:val="32"/>
        </w:rPr>
        <w:t>当患者出现下列征象中１项或以上者可诊断为重症肺炎</w:t>
      </w:r>
      <w:r w:rsidR="009333AA" w:rsidRPr="00246DF3">
        <w:rPr>
          <w:rFonts w:ascii="仿宋_GB2312" w:eastAsia="仿宋_GB2312" w:hAnsiTheme="minorEastAsia" w:hint="eastAsia"/>
          <w:sz w:val="32"/>
          <w:szCs w:val="32"/>
        </w:rPr>
        <w:t>，</w:t>
      </w:r>
      <w:r w:rsidRPr="00246DF3">
        <w:rPr>
          <w:rFonts w:ascii="仿宋_GB2312" w:eastAsia="仿宋_GB2312" w:hAnsiTheme="minorEastAsia" w:hint="eastAsia"/>
          <w:sz w:val="32"/>
          <w:szCs w:val="32"/>
        </w:rPr>
        <w:t>需密切观察，积极救治，有条件时，建议收住ICU治疗：(1)意识障碍。(2)呼吸频率≥30次/min。(3)Pa02&lt;60mmHg，Pa02/Fi02 &lt;300，需行机械通气治疗。(4)动脉收缩压&lt;90mmHg，(5)并发</w:t>
      </w:r>
      <w:proofErr w:type="gramStart"/>
      <w:r w:rsidRPr="00246DF3">
        <w:rPr>
          <w:rFonts w:ascii="仿宋_GB2312" w:eastAsia="仿宋_GB2312" w:hAnsiTheme="minorEastAsia" w:hint="eastAsia"/>
          <w:sz w:val="32"/>
          <w:szCs w:val="32"/>
        </w:rPr>
        <w:t>脓</w:t>
      </w:r>
      <w:proofErr w:type="gramEnd"/>
      <w:r w:rsidRPr="00246DF3">
        <w:rPr>
          <w:rFonts w:ascii="仿宋_GB2312" w:eastAsia="仿宋_GB2312" w:hAnsiTheme="minorEastAsia" w:hint="eastAsia"/>
          <w:sz w:val="32"/>
          <w:szCs w:val="32"/>
        </w:rPr>
        <w:t>毒性休克。(6)</w:t>
      </w:r>
      <w:r w:rsidR="00EE1A34" w:rsidRPr="00246DF3">
        <w:rPr>
          <w:rFonts w:ascii="仿宋_GB2312" w:eastAsia="仿宋_GB2312" w:hAnsiTheme="minorEastAsia" w:hint="eastAsia"/>
          <w:sz w:val="32"/>
          <w:szCs w:val="32"/>
        </w:rPr>
        <w:t xml:space="preserve"> 胸部</w:t>
      </w:r>
      <w:r w:rsidRPr="00246DF3">
        <w:rPr>
          <w:rFonts w:ascii="仿宋_GB2312" w:eastAsia="仿宋_GB2312" w:hAnsiTheme="minorEastAsia" w:hint="eastAsia"/>
          <w:sz w:val="32"/>
          <w:szCs w:val="32"/>
        </w:rPr>
        <w:t>X线片显示双侧或多肺叶受累，或入院48h内病变扩大≥50%。(7)少尿：尿量&lt;20ml/h，或&lt;80ml/4h，或并发急性肾功能衰竭需要透析治疗。</w:t>
      </w:r>
    </w:p>
    <w:p w:rsidR="00E06483" w:rsidRPr="00246DF3" w:rsidRDefault="009947BE" w:rsidP="00246DF3">
      <w:pPr>
        <w:spacing w:line="360" w:lineRule="auto"/>
        <w:ind w:firstLineChars="200" w:firstLine="643"/>
        <w:rPr>
          <w:rFonts w:ascii="楷体_GB2312" w:eastAsia="楷体_GB2312" w:hAnsiTheme="minorEastAsia" w:hint="eastAsia"/>
          <w:b/>
          <w:sz w:val="32"/>
          <w:szCs w:val="32"/>
        </w:rPr>
      </w:pPr>
      <w:r w:rsidRPr="00246DF3">
        <w:rPr>
          <w:rFonts w:ascii="楷体_GB2312" w:eastAsia="楷体_GB2312" w:hAnsiTheme="minorEastAsia" w:hint="eastAsia"/>
          <w:b/>
          <w:sz w:val="32"/>
          <w:szCs w:val="32"/>
        </w:rPr>
        <w:t>（四</w:t>
      </w:r>
      <w:r w:rsidR="00E06483" w:rsidRPr="00246DF3">
        <w:rPr>
          <w:rFonts w:ascii="楷体_GB2312" w:eastAsia="楷体_GB2312" w:hAnsiTheme="minorEastAsia" w:hint="eastAsia"/>
          <w:b/>
          <w:sz w:val="32"/>
          <w:szCs w:val="32"/>
        </w:rPr>
        <w:t>）进入路径标准。</w:t>
      </w:r>
    </w:p>
    <w:p w:rsidR="00E06483" w:rsidRPr="00246DF3" w:rsidRDefault="00E06483"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1.第一诊断必须符合</w:t>
      </w:r>
      <w:r w:rsidR="00EE1A34" w:rsidRPr="00246DF3">
        <w:rPr>
          <w:rFonts w:ascii="仿宋_GB2312" w:eastAsia="仿宋_GB2312" w:hAnsiTheme="minorEastAsia" w:hint="eastAsia"/>
          <w:sz w:val="32"/>
          <w:szCs w:val="32"/>
        </w:rPr>
        <w:t>社区获得性肺炎疾病编码（</w:t>
      </w:r>
      <w:r w:rsidRPr="00246DF3">
        <w:rPr>
          <w:rFonts w:ascii="仿宋_GB2312" w:eastAsia="仿宋_GB2312" w:hAnsiTheme="minorEastAsia" w:hint="eastAsia"/>
          <w:sz w:val="32"/>
          <w:szCs w:val="32"/>
        </w:rPr>
        <w:t>ICD-10：J15.901</w:t>
      </w:r>
      <w:r w:rsidR="00EE1A34" w:rsidRPr="00246DF3">
        <w:rPr>
          <w:rFonts w:ascii="仿宋_GB2312" w:eastAsia="仿宋_GB2312" w:hAnsiTheme="minorEastAsia" w:hint="eastAsia"/>
          <w:sz w:val="32"/>
          <w:szCs w:val="32"/>
        </w:rPr>
        <w:t>）</w:t>
      </w:r>
      <w:r w:rsidRPr="00246DF3">
        <w:rPr>
          <w:rFonts w:ascii="仿宋_GB2312" w:eastAsia="仿宋_GB2312" w:hAnsiTheme="minorEastAsia" w:hint="eastAsia"/>
          <w:sz w:val="32"/>
          <w:szCs w:val="32"/>
        </w:rPr>
        <w:t>。</w:t>
      </w:r>
    </w:p>
    <w:p w:rsidR="00E06483" w:rsidRPr="00246DF3" w:rsidRDefault="00E06483" w:rsidP="00246DF3">
      <w:pPr>
        <w:spacing w:line="360" w:lineRule="auto"/>
        <w:ind w:firstLineChars="200" w:firstLine="640"/>
        <w:rPr>
          <w:rFonts w:ascii="仿宋_GB2312" w:eastAsia="仿宋_GB2312" w:hAnsiTheme="minorEastAsia" w:hint="eastAsia"/>
          <w:color w:val="000000" w:themeColor="text1"/>
          <w:sz w:val="32"/>
          <w:szCs w:val="32"/>
        </w:rPr>
      </w:pPr>
      <w:r w:rsidRPr="00246DF3">
        <w:rPr>
          <w:rFonts w:ascii="仿宋_GB2312" w:eastAsia="仿宋_GB2312" w:hAnsiTheme="minorEastAsia" w:hint="eastAsia"/>
          <w:color w:val="000000" w:themeColor="text1"/>
          <w:sz w:val="32"/>
          <w:szCs w:val="32"/>
        </w:rPr>
        <w:t>2.当患者同时具有其他疾病诊断，但在治疗期间不需要特殊处理也不影响第一诊断的临床路径流程实施时，可以进入路径。</w:t>
      </w:r>
    </w:p>
    <w:p w:rsidR="00E06483" w:rsidRPr="00246DF3" w:rsidRDefault="009947BE" w:rsidP="00246DF3">
      <w:pPr>
        <w:spacing w:line="360" w:lineRule="auto"/>
        <w:ind w:firstLineChars="200" w:firstLine="643"/>
        <w:rPr>
          <w:rFonts w:ascii="楷体_GB2312" w:eastAsia="楷体_GB2312" w:hAnsiTheme="minorEastAsia" w:hint="eastAsia"/>
          <w:b/>
          <w:sz w:val="32"/>
          <w:szCs w:val="32"/>
        </w:rPr>
      </w:pPr>
      <w:r w:rsidRPr="00246DF3">
        <w:rPr>
          <w:rFonts w:ascii="楷体_GB2312" w:eastAsia="楷体_GB2312" w:hAnsiTheme="minorEastAsia" w:hint="eastAsia"/>
          <w:b/>
          <w:sz w:val="32"/>
          <w:szCs w:val="32"/>
        </w:rPr>
        <w:t>（五</w:t>
      </w:r>
      <w:r w:rsidR="00E06483" w:rsidRPr="00246DF3">
        <w:rPr>
          <w:rFonts w:ascii="楷体_GB2312" w:eastAsia="楷体_GB2312" w:hAnsiTheme="minorEastAsia" w:hint="eastAsia"/>
          <w:b/>
          <w:sz w:val="32"/>
          <w:szCs w:val="32"/>
        </w:rPr>
        <w:t>）</w:t>
      </w:r>
      <w:r w:rsidR="00AB5F3D" w:rsidRPr="00246DF3">
        <w:rPr>
          <w:rFonts w:ascii="楷体_GB2312" w:eastAsia="楷体_GB2312" w:hAnsiTheme="minorEastAsia" w:hint="eastAsia"/>
          <w:b/>
          <w:bCs/>
          <w:sz w:val="32"/>
          <w:szCs w:val="32"/>
        </w:rPr>
        <w:t>住院期间的检查项目。</w:t>
      </w:r>
    </w:p>
    <w:p w:rsidR="00E06483" w:rsidRPr="00246DF3" w:rsidRDefault="00E06483"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1.</w:t>
      </w:r>
      <w:r w:rsidR="009947BE" w:rsidRPr="00246DF3">
        <w:rPr>
          <w:rFonts w:ascii="仿宋_GB2312" w:eastAsia="仿宋_GB2312" w:hAnsiTheme="minorEastAsia" w:hint="eastAsia"/>
          <w:sz w:val="32"/>
          <w:szCs w:val="32"/>
        </w:rPr>
        <w:t>建议必须</w:t>
      </w:r>
      <w:r w:rsidRPr="00246DF3">
        <w:rPr>
          <w:rFonts w:ascii="仿宋_GB2312" w:eastAsia="仿宋_GB2312" w:hAnsiTheme="minorEastAsia" w:hint="eastAsia"/>
          <w:sz w:val="32"/>
          <w:szCs w:val="32"/>
        </w:rPr>
        <w:t>检查项目：</w:t>
      </w:r>
    </w:p>
    <w:p w:rsidR="00EE1A34" w:rsidRPr="00246DF3" w:rsidRDefault="00AB5F3D"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（1）</w:t>
      </w:r>
      <w:r w:rsidR="00EE1A34" w:rsidRPr="00246DF3">
        <w:rPr>
          <w:rFonts w:ascii="仿宋_GB2312" w:eastAsia="仿宋_GB2312" w:hAnsiTheme="minorEastAsia" w:hint="eastAsia"/>
          <w:sz w:val="32"/>
          <w:szCs w:val="32"/>
        </w:rPr>
        <w:t>血常规、尿常规、</w:t>
      </w:r>
      <w:r w:rsidR="00F21AD6" w:rsidRPr="00246DF3">
        <w:rPr>
          <w:rFonts w:ascii="仿宋_GB2312" w:eastAsia="仿宋_GB2312" w:hAnsiTheme="minorEastAsia" w:hint="eastAsia"/>
          <w:sz w:val="32"/>
          <w:szCs w:val="32"/>
        </w:rPr>
        <w:t>便常规。</w:t>
      </w:r>
    </w:p>
    <w:p w:rsidR="00E06483" w:rsidRPr="00246DF3" w:rsidRDefault="00E06483"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（2）肝</w:t>
      </w:r>
      <w:r w:rsidR="00EE1A34" w:rsidRPr="00246DF3">
        <w:rPr>
          <w:rFonts w:ascii="仿宋_GB2312" w:eastAsia="仿宋_GB2312" w:hAnsiTheme="minorEastAsia" w:hint="eastAsia"/>
          <w:sz w:val="32"/>
          <w:szCs w:val="32"/>
        </w:rPr>
        <w:t>功能、</w:t>
      </w:r>
      <w:r w:rsidRPr="00246DF3">
        <w:rPr>
          <w:rFonts w:ascii="仿宋_GB2312" w:eastAsia="仿宋_GB2312" w:hAnsiTheme="minorEastAsia" w:hint="eastAsia"/>
          <w:sz w:val="32"/>
          <w:szCs w:val="32"/>
        </w:rPr>
        <w:t>肾功能、血糖、电解质、</w:t>
      </w:r>
      <w:r w:rsidR="00EE1A34" w:rsidRPr="00246DF3">
        <w:rPr>
          <w:rFonts w:ascii="仿宋_GB2312" w:eastAsia="仿宋_GB2312" w:hAnsiTheme="minorEastAsia" w:hint="eastAsia"/>
          <w:sz w:val="32"/>
          <w:szCs w:val="32"/>
        </w:rPr>
        <w:t>红细胞沉降率</w:t>
      </w:r>
      <w:r w:rsidRPr="00246DF3">
        <w:rPr>
          <w:rFonts w:ascii="仿宋_GB2312" w:eastAsia="仿宋_GB2312" w:hAnsiTheme="minorEastAsia" w:hint="eastAsia"/>
          <w:sz w:val="32"/>
          <w:szCs w:val="32"/>
        </w:rPr>
        <w:t>、C反应蛋白（CRP</w:t>
      </w:r>
      <w:r w:rsidR="00F21AD6" w:rsidRPr="00246DF3">
        <w:rPr>
          <w:rFonts w:ascii="仿宋_GB2312" w:eastAsia="仿宋_GB2312" w:hAnsiTheme="minorEastAsia" w:hint="eastAsia"/>
          <w:sz w:val="32"/>
          <w:szCs w:val="32"/>
        </w:rPr>
        <w:t>）</w:t>
      </w:r>
      <w:r w:rsidR="00AA4FA4" w:rsidRPr="00246DF3">
        <w:rPr>
          <w:rFonts w:ascii="仿宋_GB2312" w:eastAsia="仿宋_GB2312" w:hAnsiTheme="minorEastAsia" w:hint="eastAsia"/>
          <w:sz w:val="32"/>
          <w:szCs w:val="32"/>
        </w:rPr>
        <w:t>等</w:t>
      </w:r>
      <w:r w:rsidR="00F21AD6" w:rsidRPr="00246DF3">
        <w:rPr>
          <w:rFonts w:ascii="仿宋_GB2312" w:eastAsia="仿宋_GB2312" w:hAnsiTheme="minorEastAsia" w:hint="eastAsia"/>
          <w:sz w:val="32"/>
          <w:szCs w:val="32"/>
        </w:rPr>
        <w:t>。</w:t>
      </w:r>
    </w:p>
    <w:p w:rsidR="00EE1A34" w:rsidRPr="00246DF3" w:rsidRDefault="00F21AD6"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（3）胸部正侧位</w:t>
      </w:r>
      <w:r w:rsidR="00EE1A34" w:rsidRPr="00246DF3">
        <w:rPr>
          <w:rFonts w:ascii="仿宋_GB2312" w:eastAsia="仿宋_GB2312" w:hAnsiTheme="minorEastAsia" w:hint="eastAsia"/>
          <w:sz w:val="32"/>
          <w:szCs w:val="32"/>
        </w:rPr>
        <w:t>X线</w:t>
      </w:r>
      <w:r w:rsidRPr="00246DF3">
        <w:rPr>
          <w:rFonts w:ascii="仿宋_GB2312" w:eastAsia="仿宋_GB2312" w:hAnsiTheme="minorEastAsia" w:hint="eastAsia"/>
          <w:sz w:val="32"/>
          <w:szCs w:val="32"/>
        </w:rPr>
        <w:t>片、心电图。</w:t>
      </w:r>
    </w:p>
    <w:p w:rsidR="00E06483" w:rsidRPr="00246DF3" w:rsidRDefault="00E06483"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w:t>
      </w:r>
      <w:r w:rsidR="00F21AD6" w:rsidRPr="00246DF3">
        <w:rPr>
          <w:rFonts w:ascii="仿宋_GB2312" w:eastAsia="仿宋_GB2312" w:hAnsiTheme="minorEastAsia" w:hint="eastAsia"/>
          <w:sz w:val="32"/>
          <w:szCs w:val="32"/>
        </w:rPr>
        <w:t>4</w:t>
      </w:r>
      <w:r w:rsidRPr="00246DF3">
        <w:rPr>
          <w:rFonts w:ascii="仿宋_GB2312" w:eastAsia="仿宋_GB2312" w:hAnsiTheme="minorEastAsia" w:hint="eastAsia"/>
          <w:sz w:val="32"/>
          <w:szCs w:val="32"/>
        </w:rPr>
        <w:t>）</w:t>
      </w:r>
      <w:r w:rsidR="009947BE" w:rsidRPr="00246DF3">
        <w:rPr>
          <w:rFonts w:ascii="仿宋_GB2312" w:eastAsia="仿宋_GB2312" w:hAnsiTheme="minorEastAsia" w:hint="eastAsia"/>
          <w:sz w:val="32"/>
          <w:szCs w:val="32"/>
        </w:rPr>
        <w:t>呼吸道分泌物或血</w:t>
      </w:r>
      <w:r w:rsidRPr="00246DF3">
        <w:rPr>
          <w:rFonts w:ascii="仿宋_GB2312" w:eastAsia="仿宋_GB2312" w:hAnsiTheme="minorEastAsia" w:hint="eastAsia"/>
          <w:sz w:val="32"/>
          <w:szCs w:val="32"/>
        </w:rPr>
        <w:t>病原学检查及药敏</w:t>
      </w:r>
      <w:r w:rsidR="00EE1A34" w:rsidRPr="00246DF3">
        <w:rPr>
          <w:rFonts w:ascii="仿宋_GB2312" w:eastAsia="仿宋_GB2312" w:hAnsiTheme="minorEastAsia" w:hint="eastAsia"/>
          <w:sz w:val="32"/>
          <w:szCs w:val="32"/>
        </w:rPr>
        <w:t>试验</w:t>
      </w:r>
      <w:r w:rsidR="009947BE" w:rsidRPr="00246DF3">
        <w:rPr>
          <w:rFonts w:ascii="仿宋_GB2312" w:eastAsia="仿宋_GB2312" w:hAnsiTheme="minorEastAsia" w:hint="eastAsia"/>
          <w:sz w:val="32"/>
          <w:szCs w:val="32"/>
        </w:rPr>
        <w:t>（</w:t>
      </w:r>
      <w:r w:rsidR="00F21AD6" w:rsidRPr="00246DF3">
        <w:rPr>
          <w:rFonts w:ascii="仿宋_GB2312" w:eastAsia="仿宋_GB2312" w:hAnsiTheme="minorEastAsia" w:hint="eastAsia"/>
          <w:sz w:val="32"/>
          <w:szCs w:val="32"/>
        </w:rPr>
        <w:t>在医</w:t>
      </w:r>
      <w:r w:rsidR="00F21AD6" w:rsidRPr="00246DF3">
        <w:rPr>
          <w:rFonts w:ascii="仿宋_GB2312" w:eastAsia="仿宋_GB2312" w:hAnsiTheme="minorEastAsia" w:hint="eastAsia"/>
          <w:sz w:val="32"/>
          <w:szCs w:val="32"/>
        </w:rPr>
        <w:lastRenderedPageBreak/>
        <w:t>院</w:t>
      </w:r>
      <w:r w:rsidR="009947BE" w:rsidRPr="00246DF3">
        <w:rPr>
          <w:rFonts w:ascii="仿宋_GB2312" w:eastAsia="仿宋_GB2312" w:hAnsiTheme="minorEastAsia" w:hint="eastAsia"/>
          <w:sz w:val="32"/>
          <w:szCs w:val="32"/>
        </w:rPr>
        <w:t>实验室条件允许且患者可配合的情况下）</w:t>
      </w:r>
      <w:r w:rsidR="00F21AD6" w:rsidRPr="00246DF3">
        <w:rPr>
          <w:rFonts w:ascii="仿宋_GB2312" w:eastAsia="仿宋_GB2312" w:hAnsiTheme="minorEastAsia" w:hint="eastAsia"/>
          <w:sz w:val="32"/>
          <w:szCs w:val="32"/>
        </w:rPr>
        <w:t>。</w:t>
      </w:r>
    </w:p>
    <w:p w:rsidR="00E06483" w:rsidRPr="00246DF3" w:rsidRDefault="00E06483"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2.根据患者情况进行：</w:t>
      </w:r>
      <w:r w:rsidR="009947BE" w:rsidRPr="00246DF3">
        <w:rPr>
          <w:rFonts w:ascii="仿宋_GB2312" w:eastAsia="仿宋_GB2312" w:hAnsiTheme="minorEastAsia" w:hint="eastAsia"/>
          <w:sz w:val="32"/>
          <w:szCs w:val="32"/>
        </w:rPr>
        <w:t>感染性疾病筛查（乙肝、丙肝、梅毒、艾滋病等）、</w:t>
      </w:r>
      <w:r w:rsidRPr="00246DF3">
        <w:rPr>
          <w:rFonts w:ascii="仿宋_GB2312" w:eastAsia="仿宋_GB2312" w:hAnsiTheme="minorEastAsia" w:hint="eastAsia"/>
          <w:sz w:val="32"/>
          <w:szCs w:val="32"/>
        </w:rPr>
        <w:t>血气分析、胸部CT、D-二聚体、B超、</w:t>
      </w:r>
      <w:r w:rsidR="009947BE" w:rsidRPr="00246DF3">
        <w:rPr>
          <w:rFonts w:ascii="仿宋_GB2312" w:eastAsia="仿宋_GB2312" w:hAnsiTheme="minorEastAsia" w:hint="eastAsia"/>
          <w:sz w:val="32"/>
          <w:szCs w:val="32"/>
        </w:rPr>
        <w:t>支气管镜、肺穿刺等</w:t>
      </w:r>
      <w:r w:rsidRPr="00246DF3">
        <w:rPr>
          <w:rFonts w:ascii="仿宋_GB2312" w:eastAsia="仿宋_GB2312" w:hAnsiTheme="minorEastAsia" w:hint="eastAsia"/>
          <w:sz w:val="32"/>
          <w:szCs w:val="32"/>
        </w:rPr>
        <w:t>有创性检查等。</w:t>
      </w:r>
    </w:p>
    <w:p w:rsidR="00E06483" w:rsidRPr="00246DF3" w:rsidRDefault="009947BE" w:rsidP="00246DF3">
      <w:pPr>
        <w:spacing w:line="360" w:lineRule="auto"/>
        <w:ind w:firstLineChars="200" w:firstLine="643"/>
        <w:rPr>
          <w:rFonts w:ascii="楷体_GB2312" w:eastAsia="楷体_GB2312" w:hAnsiTheme="minorEastAsia" w:hint="eastAsia"/>
          <w:b/>
          <w:sz w:val="32"/>
          <w:szCs w:val="32"/>
        </w:rPr>
      </w:pPr>
      <w:r w:rsidRPr="00246DF3">
        <w:rPr>
          <w:rFonts w:ascii="楷体_GB2312" w:eastAsia="楷体_GB2312" w:hAnsiTheme="minorEastAsia" w:hint="eastAsia"/>
          <w:b/>
          <w:sz w:val="32"/>
          <w:szCs w:val="32"/>
        </w:rPr>
        <w:t>（六</w:t>
      </w:r>
      <w:r w:rsidR="00E06483" w:rsidRPr="00246DF3">
        <w:rPr>
          <w:rFonts w:ascii="楷体_GB2312" w:eastAsia="楷体_GB2312" w:hAnsiTheme="minorEastAsia" w:hint="eastAsia"/>
          <w:b/>
          <w:sz w:val="32"/>
          <w:szCs w:val="32"/>
        </w:rPr>
        <w:t>）治疗方案与药物选择。</w:t>
      </w:r>
    </w:p>
    <w:p w:rsidR="00E06483" w:rsidRPr="00246DF3" w:rsidRDefault="00E06483"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评估</w:t>
      </w:r>
      <w:r w:rsidR="009947BE" w:rsidRPr="00246DF3">
        <w:rPr>
          <w:rFonts w:ascii="仿宋_GB2312" w:eastAsia="仿宋_GB2312" w:hAnsiTheme="minorEastAsia" w:hint="eastAsia"/>
          <w:sz w:val="32"/>
          <w:szCs w:val="32"/>
        </w:rPr>
        <w:t>患者和</w:t>
      </w:r>
      <w:r w:rsidRPr="00246DF3">
        <w:rPr>
          <w:rFonts w:ascii="仿宋_GB2312" w:eastAsia="仿宋_GB2312" w:hAnsiTheme="minorEastAsia" w:hint="eastAsia"/>
          <w:sz w:val="32"/>
          <w:szCs w:val="32"/>
        </w:rPr>
        <w:t>特定病原体</w:t>
      </w:r>
      <w:r w:rsidR="009947BE" w:rsidRPr="00246DF3">
        <w:rPr>
          <w:rFonts w:ascii="仿宋_GB2312" w:eastAsia="仿宋_GB2312" w:hAnsiTheme="minorEastAsia" w:hint="eastAsia"/>
          <w:sz w:val="32"/>
          <w:szCs w:val="32"/>
        </w:rPr>
        <w:t>感染</w:t>
      </w:r>
      <w:r w:rsidRPr="00246DF3">
        <w:rPr>
          <w:rFonts w:ascii="仿宋_GB2312" w:eastAsia="仿宋_GB2312" w:hAnsiTheme="minorEastAsia" w:hint="eastAsia"/>
          <w:sz w:val="32"/>
          <w:szCs w:val="32"/>
        </w:rPr>
        <w:t>的危险因素，入院后尽快（4-8</w:t>
      </w:r>
      <w:r w:rsidR="00EE1A34" w:rsidRPr="00246DF3">
        <w:rPr>
          <w:rFonts w:ascii="仿宋_GB2312" w:eastAsia="仿宋_GB2312" w:hAnsiTheme="minorEastAsia" w:hint="eastAsia"/>
          <w:sz w:val="32"/>
          <w:szCs w:val="32"/>
        </w:rPr>
        <w:t>h</w:t>
      </w:r>
      <w:r w:rsidRPr="00246DF3">
        <w:rPr>
          <w:rFonts w:ascii="仿宋_GB2312" w:eastAsia="仿宋_GB2312" w:hAnsiTheme="minorEastAsia" w:hint="eastAsia"/>
          <w:sz w:val="32"/>
          <w:szCs w:val="32"/>
        </w:rPr>
        <w:t>内）给予抗菌药物。药物选择：根据《社区获得性肺炎诊断和治疗指南》（中华医学会呼吸病学分会，2006年）</w:t>
      </w:r>
      <w:r w:rsidRPr="00246DF3">
        <w:rPr>
          <w:rFonts w:ascii="仿宋_GB2312" w:eastAsia="仿宋_GB2312" w:hAnsiTheme="minorEastAsia" w:hint="eastAsia"/>
          <w:kern w:val="0"/>
          <w:sz w:val="32"/>
          <w:szCs w:val="32"/>
        </w:rPr>
        <w:t>，</w:t>
      </w:r>
      <w:r w:rsidRPr="00246DF3">
        <w:rPr>
          <w:rFonts w:ascii="仿宋_GB2312" w:eastAsia="仿宋_GB2312" w:hAnsiTheme="minorEastAsia" w:hint="eastAsia"/>
          <w:sz w:val="32"/>
          <w:szCs w:val="32"/>
        </w:rPr>
        <w:t>结合患者病情合理使用抗菌药物</w:t>
      </w:r>
      <w:r w:rsidRPr="00246DF3">
        <w:rPr>
          <w:rFonts w:ascii="仿宋_GB2312" w:eastAsia="仿宋_GB2312" w:hAnsiTheme="minorEastAsia" w:hint="eastAsia"/>
          <w:kern w:val="0"/>
          <w:sz w:val="32"/>
          <w:szCs w:val="32"/>
        </w:rPr>
        <w:t>。</w:t>
      </w:r>
    </w:p>
    <w:p w:rsidR="0023366F" w:rsidRPr="00246DF3" w:rsidRDefault="00EE1A34" w:rsidP="00246DF3">
      <w:pPr>
        <w:spacing w:line="360" w:lineRule="auto"/>
        <w:ind w:firstLineChars="150" w:firstLine="480"/>
        <w:rPr>
          <w:rFonts w:ascii="仿宋_GB2312" w:eastAsia="仿宋_GB2312" w:hAnsiTheme="minorEastAsia" w:hint="eastAsia"/>
          <w:kern w:val="0"/>
          <w:sz w:val="32"/>
          <w:szCs w:val="32"/>
        </w:rPr>
      </w:pPr>
      <w:r w:rsidRPr="00246DF3">
        <w:rPr>
          <w:rFonts w:ascii="仿宋_GB2312" w:eastAsia="仿宋_GB2312" w:hAnsiTheme="minorEastAsia" w:hint="eastAsia"/>
          <w:kern w:val="0"/>
          <w:sz w:val="32"/>
          <w:szCs w:val="32"/>
        </w:rPr>
        <w:t>1．</w:t>
      </w:r>
      <w:r w:rsidR="00820A8B" w:rsidRPr="00246DF3">
        <w:rPr>
          <w:rFonts w:ascii="仿宋_GB2312" w:eastAsia="仿宋_GB2312" w:hAnsiTheme="minorEastAsia" w:hint="eastAsia"/>
          <w:kern w:val="0"/>
          <w:sz w:val="32"/>
          <w:szCs w:val="32"/>
        </w:rPr>
        <w:t>轻、中度肺炎患者：</w:t>
      </w:r>
    </w:p>
    <w:p w:rsidR="00820A8B" w:rsidRPr="00246DF3" w:rsidRDefault="00820A8B" w:rsidP="00246DF3">
      <w:pPr>
        <w:spacing w:line="360" w:lineRule="auto"/>
        <w:ind w:firstLineChars="150" w:firstLine="480"/>
        <w:rPr>
          <w:rFonts w:ascii="仿宋_GB2312" w:eastAsia="仿宋_GB2312" w:hAnsiTheme="minorEastAsia" w:hint="eastAsia"/>
          <w:kern w:val="0"/>
          <w:sz w:val="32"/>
          <w:szCs w:val="32"/>
        </w:rPr>
      </w:pPr>
      <w:r w:rsidRPr="00246DF3">
        <w:rPr>
          <w:rFonts w:ascii="仿宋_GB2312" w:eastAsia="仿宋_GB2312" w:hAnsiTheme="minorEastAsia" w:hint="eastAsia"/>
          <w:kern w:val="0"/>
          <w:sz w:val="32"/>
          <w:szCs w:val="32"/>
        </w:rPr>
        <w:t>①</w:t>
      </w:r>
      <w:r w:rsidR="006A1AEF" w:rsidRPr="00246DF3">
        <w:rPr>
          <w:rFonts w:ascii="仿宋_GB2312" w:eastAsia="仿宋_GB2312" w:hAnsiTheme="minorEastAsia" w:hint="eastAsia"/>
          <w:kern w:val="0"/>
          <w:sz w:val="32"/>
          <w:szCs w:val="32"/>
        </w:rPr>
        <w:t>口服或</w:t>
      </w:r>
      <w:r w:rsidRPr="00246DF3">
        <w:rPr>
          <w:rFonts w:ascii="仿宋_GB2312" w:eastAsia="仿宋_GB2312" w:hAnsiTheme="minorEastAsia" w:hint="eastAsia"/>
          <w:kern w:val="0"/>
          <w:sz w:val="32"/>
          <w:szCs w:val="32"/>
        </w:rPr>
        <w:t>静</w:t>
      </w:r>
      <w:r w:rsidR="006A1AEF" w:rsidRPr="00246DF3">
        <w:rPr>
          <w:rFonts w:ascii="仿宋_GB2312" w:eastAsia="仿宋_GB2312" w:hAnsiTheme="minorEastAsia" w:hint="eastAsia"/>
          <w:kern w:val="0"/>
          <w:sz w:val="32"/>
          <w:szCs w:val="32"/>
        </w:rPr>
        <w:t>脉注射</w:t>
      </w:r>
      <w:r w:rsidRPr="00246DF3">
        <w:rPr>
          <w:rFonts w:ascii="仿宋_GB2312" w:eastAsia="仿宋_GB2312" w:hAnsiTheme="minorEastAsia" w:hint="eastAsia"/>
          <w:kern w:val="0"/>
          <w:sz w:val="32"/>
          <w:szCs w:val="32"/>
        </w:rPr>
        <w:t>β-内酰胺类/β-内酰胺酶抑制剂（如阿莫西林/克拉维酸、氨</w:t>
      </w:r>
      <w:proofErr w:type="gramStart"/>
      <w:r w:rsidRPr="00246DF3">
        <w:rPr>
          <w:rFonts w:ascii="仿宋_GB2312" w:eastAsia="仿宋_GB2312" w:hAnsiTheme="minorEastAsia" w:hint="eastAsia"/>
          <w:kern w:val="0"/>
          <w:sz w:val="32"/>
          <w:szCs w:val="32"/>
        </w:rPr>
        <w:t>苄</w:t>
      </w:r>
      <w:proofErr w:type="gramEnd"/>
      <w:r w:rsidRPr="00246DF3">
        <w:rPr>
          <w:rFonts w:ascii="仿宋_GB2312" w:eastAsia="仿宋_GB2312" w:hAnsiTheme="minorEastAsia" w:hint="eastAsia"/>
          <w:kern w:val="0"/>
          <w:sz w:val="32"/>
          <w:szCs w:val="32"/>
        </w:rPr>
        <w:t>西林/舒巴坦）、第二代头孢菌素</w:t>
      </w:r>
      <w:r w:rsidR="00F21AD6" w:rsidRPr="00246DF3">
        <w:rPr>
          <w:rFonts w:ascii="仿宋_GB2312" w:eastAsia="仿宋_GB2312" w:hAnsiTheme="minorEastAsia" w:hint="eastAsia"/>
          <w:kern w:val="0"/>
          <w:sz w:val="32"/>
          <w:szCs w:val="32"/>
        </w:rPr>
        <w:t>（如头</w:t>
      </w:r>
      <w:proofErr w:type="gramStart"/>
      <w:r w:rsidR="00F21AD6" w:rsidRPr="00246DF3">
        <w:rPr>
          <w:rFonts w:ascii="仿宋_GB2312" w:eastAsia="仿宋_GB2312" w:hAnsiTheme="minorEastAsia" w:hint="eastAsia"/>
          <w:kern w:val="0"/>
          <w:sz w:val="32"/>
          <w:szCs w:val="32"/>
        </w:rPr>
        <w:t>孢呋</w:t>
      </w:r>
      <w:proofErr w:type="gramEnd"/>
      <w:r w:rsidR="00F21AD6" w:rsidRPr="00246DF3">
        <w:rPr>
          <w:rFonts w:ascii="仿宋_GB2312" w:eastAsia="仿宋_GB2312" w:hAnsiTheme="minorEastAsia" w:hint="eastAsia"/>
          <w:kern w:val="0"/>
          <w:sz w:val="32"/>
          <w:szCs w:val="32"/>
        </w:rPr>
        <w:t>辛等）</w:t>
      </w:r>
      <w:r w:rsidRPr="00246DF3">
        <w:rPr>
          <w:rFonts w:ascii="仿宋_GB2312" w:eastAsia="仿宋_GB2312" w:hAnsiTheme="minorEastAsia" w:hint="eastAsia"/>
          <w:kern w:val="0"/>
          <w:sz w:val="32"/>
          <w:szCs w:val="32"/>
        </w:rPr>
        <w:t>、头</w:t>
      </w:r>
      <w:proofErr w:type="gramStart"/>
      <w:r w:rsidRPr="00246DF3">
        <w:rPr>
          <w:rFonts w:ascii="仿宋_GB2312" w:eastAsia="仿宋_GB2312" w:hAnsiTheme="minorEastAsia" w:hint="eastAsia"/>
          <w:kern w:val="0"/>
          <w:sz w:val="32"/>
          <w:szCs w:val="32"/>
        </w:rPr>
        <w:t>孢噻肟</w:t>
      </w:r>
      <w:proofErr w:type="gramEnd"/>
      <w:r w:rsidRPr="00246DF3">
        <w:rPr>
          <w:rFonts w:ascii="仿宋_GB2312" w:eastAsia="仿宋_GB2312" w:hAnsiTheme="minorEastAsia" w:hint="eastAsia"/>
          <w:kern w:val="0"/>
          <w:sz w:val="32"/>
          <w:szCs w:val="32"/>
        </w:rPr>
        <w:t>或头</w:t>
      </w:r>
      <w:proofErr w:type="gramStart"/>
      <w:r w:rsidRPr="00246DF3">
        <w:rPr>
          <w:rFonts w:ascii="仿宋_GB2312" w:eastAsia="仿宋_GB2312" w:hAnsiTheme="minorEastAsia" w:hint="eastAsia"/>
          <w:kern w:val="0"/>
          <w:sz w:val="32"/>
          <w:szCs w:val="32"/>
        </w:rPr>
        <w:t>孢</w:t>
      </w:r>
      <w:proofErr w:type="gramEnd"/>
      <w:r w:rsidRPr="00246DF3">
        <w:rPr>
          <w:rFonts w:ascii="仿宋_GB2312" w:eastAsia="仿宋_GB2312" w:hAnsiTheme="minorEastAsia" w:hint="eastAsia"/>
          <w:kern w:val="0"/>
          <w:sz w:val="32"/>
          <w:szCs w:val="32"/>
        </w:rPr>
        <w:t>曲松单用或联用大环内酯类。②</w:t>
      </w:r>
      <w:r w:rsidR="006A1AEF" w:rsidRPr="00246DF3">
        <w:rPr>
          <w:rFonts w:ascii="仿宋_GB2312" w:eastAsia="仿宋_GB2312" w:hAnsiTheme="minorEastAsia" w:hint="eastAsia"/>
          <w:kern w:val="0"/>
          <w:sz w:val="32"/>
          <w:szCs w:val="32"/>
        </w:rPr>
        <w:t>口服或</w:t>
      </w:r>
      <w:r w:rsidRPr="00246DF3">
        <w:rPr>
          <w:rFonts w:ascii="仿宋_GB2312" w:eastAsia="仿宋_GB2312" w:hAnsiTheme="minorEastAsia" w:hint="eastAsia"/>
          <w:kern w:val="0"/>
          <w:sz w:val="32"/>
          <w:szCs w:val="32"/>
        </w:rPr>
        <w:t>静脉注射呼吸</w:t>
      </w:r>
      <w:proofErr w:type="gramStart"/>
      <w:r w:rsidRPr="00246DF3">
        <w:rPr>
          <w:rFonts w:ascii="仿宋_GB2312" w:eastAsia="仿宋_GB2312" w:hAnsiTheme="minorEastAsia" w:hint="eastAsia"/>
          <w:kern w:val="0"/>
          <w:sz w:val="32"/>
          <w:szCs w:val="32"/>
        </w:rPr>
        <w:t>喹</w:t>
      </w:r>
      <w:proofErr w:type="gramEnd"/>
      <w:r w:rsidRPr="00246DF3">
        <w:rPr>
          <w:rFonts w:ascii="仿宋_GB2312" w:eastAsia="仿宋_GB2312" w:hAnsiTheme="minorEastAsia" w:hint="eastAsia"/>
          <w:kern w:val="0"/>
          <w:sz w:val="32"/>
          <w:szCs w:val="32"/>
        </w:rPr>
        <w:t>诺酮类。</w:t>
      </w:r>
    </w:p>
    <w:p w:rsidR="0023366F" w:rsidRPr="00246DF3" w:rsidRDefault="00EE1A34" w:rsidP="00246DF3">
      <w:pPr>
        <w:spacing w:line="360" w:lineRule="auto"/>
        <w:ind w:firstLineChars="150" w:firstLine="480"/>
        <w:rPr>
          <w:rFonts w:ascii="仿宋_GB2312" w:eastAsia="仿宋_GB2312" w:hAnsiTheme="minorEastAsia" w:hint="eastAsia"/>
          <w:kern w:val="0"/>
          <w:sz w:val="32"/>
          <w:szCs w:val="32"/>
        </w:rPr>
      </w:pPr>
      <w:r w:rsidRPr="00246DF3">
        <w:rPr>
          <w:rFonts w:ascii="仿宋_GB2312" w:eastAsia="仿宋_GB2312" w:hAnsiTheme="minorEastAsia" w:hint="eastAsia"/>
          <w:kern w:val="0"/>
          <w:sz w:val="32"/>
          <w:szCs w:val="32"/>
        </w:rPr>
        <w:t>2．</w:t>
      </w:r>
      <w:r w:rsidR="00820A8B" w:rsidRPr="00246DF3">
        <w:rPr>
          <w:rFonts w:ascii="仿宋_GB2312" w:eastAsia="仿宋_GB2312" w:hAnsiTheme="minorEastAsia" w:hint="eastAsia"/>
          <w:kern w:val="0"/>
          <w:sz w:val="32"/>
          <w:szCs w:val="32"/>
        </w:rPr>
        <w:t>重症肺炎患者：</w:t>
      </w:r>
    </w:p>
    <w:p w:rsidR="0023366F" w:rsidRPr="00246DF3" w:rsidRDefault="00EE1A34" w:rsidP="00246DF3">
      <w:pPr>
        <w:spacing w:line="360" w:lineRule="auto"/>
        <w:ind w:firstLineChars="150" w:firstLine="480"/>
        <w:rPr>
          <w:rFonts w:ascii="仿宋_GB2312" w:eastAsia="仿宋_GB2312" w:hAnsiTheme="minorEastAsia" w:hint="eastAsia"/>
          <w:kern w:val="0"/>
          <w:sz w:val="32"/>
          <w:szCs w:val="32"/>
        </w:rPr>
      </w:pPr>
      <w:r w:rsidRPr="00246DF3">
        <w:rPr>
          <w:rFonts w:ascii="仿宋_GB2312" w:eastAsia="仿宋_GB2312" w:hAnsiTheme="minorEastAsia" w:hint="eastAsia"/>
          <w:kern w:val="0"/>
          <w:sz w:val="32"/>
          <w:szCs w:val="32"/>
        </w:rPr>
        <w:t>（1）</w:t>
      </w:r>
      <w:r w:rsidR="00820A8B" w:rsidRPr="00246DF3">
        <w:rPr>
          <w:rFonts w:ascii="仿宋_GB2312" w:eastAsia="仿宋_GB2312" w:hAnsiTheme="minorEastAsia" w:hint="eastAsia"/>
          <w:kern w:val="0"/>
          <w:sz w:val="32"/>
          <w:szCs w:val="32"/>
        </w:rPr>
        <w:t>当无铜绿假单胞菌感染危险因素时</w:t>
      </w:r>
      <w:r w:rsidRPr="00246DF3">
        <w:rPr>
          <w:rFonts w:ascii="仿宋_GB2312" w:eastAsia="仿宋_GB2312" w:hAnsiTheme="minorEastAsia" w:hint="eastAsia"/>
          <w:kern w:val="0"/>
          <w:sz w:val="32"/>
          <w:szCs w:val="32"/>
        </w:rPr>
        <w:t>：</w:t>
      </w:r>
    </w:p>
    <w:p w:rsidR="00820A8B" w:rsidRPr="00246DF3" w:rsidRDefault="00820A8B" w:rsidP="00246DF3">
      <w:pPr>
        <w:spacing w:line="360" w:lineRule="auto"/>
        <w:ind w:firstLineChars="150" w:firstLine="480"/>
        <w:rPr>
          <w:rFonts w:ascii="仿宋_GB2312" w:eastAsia="仿宋_GB2312" w:hAnsiTheme="minorEastAsia" w:hint="eastAsia"/>
          <w:kern w:val="0"/>
          <w:sz w:val="32"/>
          <w:szCs w:val="32"/>
        </w:rPr>
      </w:pPr>
      <w:r w:rsidRPr="00246DF3">
        <w:rPr>
          <w:rFonts w:ascii="仿宋_GB2312" w:eastAsia="仿宋_GB2312" w:hAnsiTheme="minorEastAsia" w:hint="eastAsia"/>
          <w:kern w:val="0"/>
          <w:sz w:val="32"/>
          <w:szCs w:val="32"/>
        </w:rPr>
        <w:t>①静脉注射β-内酰胺类/β-内酰胺酶抑制剂（如阿莫西林/克拉维酸、氨</w:t>
      </w:r>
      <w:proofErr w:type="gramStart"/>
      <w:r w:rsidRPr="00246DF3">
        <w:rPr>
          <w:rFonts w:ascii="仿宋_GB2312" w:eastAsia="仿宋_GB2312" w:hAnsiTheme="minorEastAsia" w:hint="eastAsia"/>
          <w:kern w:val="0"/>
          <w:sz w:val="32"/>
          <w:szCs w:val="32"/>
        </w:rPr>
        <w:t>苄</w:t>
      </w:r>
      <w:proofErr w:type="gramEnd"/>
      <w:r w:rsidRPr="00246DF3">
        <w:rPr>
          <w:rFonts w:ascii="仿宋_GB2312" w:eastAsia="仿宋_GB2312" w:hAnsiTheme="minorEastAsia" w:hint="eastAsia"/>
          <w:kern w:val="0"/>
          <w:sz w:val="32"/>
          <w:szCs w:val="32"/>
        </w:rPr>
        <w:t>西林/</w:t>
      </w:r>
      <w:r w:rsidR="00F21AD6" w:rsidRPr="00246DF3">
        <w:rPr>
          <w:rFonts w:ascii="仿宋_GB2312" w:eastAsia="仿宋_GB2312" w:hAnsiTheme="minorEastAsia" w:hint="eastAsia"/>
          <w:kern w:val="0"/>
          <w:sz w:val="32"/>
          <w:szCs w:val="32"/>
        </w:rPr>
        <w:t>舒巴坦）或</w:t>
      </w:r>
      <w:r w:rsidRPr="00246DF3">
        <w:rPr>
          <w:rFonts w:ascii="仿宋_GB2312" w:eastAsia="仿宋_GB2312" w:hAnsiTheme="minorEastAsia" w:hint="eastAsia"/>
          <w:kern w:val="0"/>
          <w:sz w:val="32"/>
          <w:szCs w:val="32"/>
        </w:rPr>
        <w:t>头</w:t>
      </w:r>
      <w:proofErr w:type="gramStart"/>
      <w:r w:rsidRPr="00246DF3">
        <w:rPr>
          <w:rFonts w:ascii="仿宋_GB2312" w:eastAsia="仿宋_GB2312" w:hAnsiTheme="minorEastAsia" w:hint="eastAsia"/>
          <w:kern w:val="0"/>
          <w:sz w:val="32"/>
          <w:szCs w:val="32"/>
        </w:rPr>
        <w:t>孢</w:t>
      </w:r>
      <w:proofErr w:type="gramEnd"/>
      <w:r w:rsidRPr="00246DF3">
        <w:rPr>
          <w:rFonts w:ascii="仿宋_GB2312" w:eastAsia="仿宋_GB2312" w:hAnsiTheme="minorEastAsia" w:hint="eastAsia"/>
          <w:kern w:val="0"/>
          <w:sz w:val="32"/>
          <w:szCs w:val="32"/>
        </w:rPr>
        <w:t>曲松、头</w:t>
      </w:r>
      <w:proofErr w:type="gramStart"/>
      <w:r w:rsidRPr="00246DF3">
        <w:rPr>
          <w:rFonts w:ascii="仿宋_GB2312" w:eastAsia="仿宋_GB2312" w:hAnsiTheme="minorEastAsia" w:hint="eastAsia"/>
          <w:kern w:val="0"/>
          <w:sz w:val="32"/>
          <w:szCs w:val="32"/>
        </w:rPr>
        <w:t>孢噻肟</w:t>
      </w:r>
      <w:proofErr w:type="gramEnd"/>
      <w:r w:rsidRPr="00246DF3">
        <w:rPr>
          <w:rFonts w:ascii="仿宋_GB2312" w:eastAsia="仿宋_GB2312" w:hAnsiTheme="minorEastAsia" w:hint="eastAsia"/>
          <w:kern w:val="0"/>
          <w:sz w:val="32"/>
          <w:szCs w:val="32"/>
        </w:rPr>
        <w:t>或</w:t>
      </w:r>
      <w:proofErr w:type="gramStart"/>
      <w:r w:rsidRPr="00246DF3">
        <w:rPr>
          <w:rFonts w:ascii="仿宋_GB2312" w:eastAsia="仿宋_GB2312" w:hAnsiTheme="minorEastAsia" w:hint="eastAsia"/>
          <w:kern w:val="0"/>
          <w:sz w:val="32"/>
          <w:szCs w:val="32"/>
        </w:rPr>
        <w:t>厄</w:t>
      </w:r>
      <w:proofErr w:type="gramEnd"/>
      <w:r w:rsidRPr="00246DF3">
        <w:rPr>
          <w:rFonts w:ascii="仿宋_GB2312" w:eastAsia="仿宋_GB2312" w:hAnsiTheme="minorEastAsia" w:hint="eastAsia"/>
          <w:kern w:val="0"/>
          <w:sz w:val="32"/>
          <w:szCs w:val="32"/>
        </w:rPr>
        <w:t>他培南联合静脉注射大环内酯类。②静脉注射呼吸</w:t>
      </w:r>
      <w:proofErr w:type="gramStart"/>
      <w:r w:rsidRPr="00246DF3">
        <w:rPr>
          <w:rFonts w:ascii="仿宋_GB2312" w:eastAsia="仿宋_GB2312" w:hAnsiTheme="minorEastAsia" w:hint="eastAsia"/>
          <w:kern w:val="0"/>
          <w:sz w:val="32"/>
          <w:szCs w:val="32"/>
        </w:rPr>
        <w:t>喹</w:t>
      </w:r>
      <w:proofErr w:type="gramEnd"/>
      <w:r w:rsidRPr="00246DF3">
        <w:rPr>
          <w:rFonts w:ascii="仿宋_GB2312" w:eastAsia="仿宋_GB2312" w:hAnsiTheme="minorEastAsia" w:hint="eastAsia"/>
          <w:kern w:val="0"/>
          <w:sz w:val="32"/>
          <w:szCs w:val="32"/>
        </w:rPr>
        <w:t>诺酮类联合氨基糖苷类。</w:t>
      </w:r>
    </w:p>
    <w:p w:rsidR="0023366F" w:rsidRPr="00246DF3" w:rsidRDefault="00EE1A34" w:rsidP="00EE1A34">
      <w:pPr>
        <w:spacing w:line="360" w:lineRule="auto"/>
        <w:rPr>
          <w:rFonts w:ascii="仿宋_GB2312" w:eastAsia="仿宋_GB2312" w:hAnsiTheme="minorEastAsia" w:hint="eastAsia"/>
          <w:kern w:val="0"/>
          <w:sz w:val="32"/>
          <w:szCs w:val="32"/>
        </w:rPr>
      </w:pPr>
      <w:r w:rsidRPr="00246DF3">
        <w:rPr>
          <w:rFonts w:ascii="仿宋_GB2312" w:eastAsia="仿宋_GB2312" w:hAnsiTheme="minorEastAsia" w:hint="eastAsia"/>
          <w:kern w:val="0"/>
          <w:sz w:val="32"/>
          <w:szCs w:val="32"/>
        </w:rPr>
        <w:t xml:space="preserve">   （2）</w:t>
      </w:r>
      <w:r w:rsidR="00820A8B" w:rsidRPr="00246DF3">
        <w:rPr>
          <w:rFonts w:ascii="仿宋_GB2312" w:eastAsia="仿宋_GB2312" w:hAnsiTheme="minorEastAsia" w:hint="eastAsia"/>
          <w:kern w:val="0"/>
          <w:sz w:val="32"/>
          <w:szCs w:val="32"/>
        </w:rPr>
        <w:t>当有铜绿假单胞菌感染危险因素时</w:t>
      </w:r>
      <w:r w:rsidRPr="00246DF3">
        <w:rPr>
          <w:rFonts w:ascii="仿宋_GB2312" w:eastAsia="仿宋_GB2312" w:hAnsiTheme="minorEastAsia" w:hint="eastAsia"/>
          <w:kern w:val="0"/>
          <w:sz w:val="32"/>
          <w:szCs w:val="32"/>
        </w:rPr>
        <w:t>：</w:t>
      </w:r>
    </w:p>
    <w:p w:rsidR="0023366F" w:rsidRPr="00246DF3" w:rsidRDefault="00820A8B" w:rsidP="00246DF3">
      <w:pPr>
        <w:spacing w:line="360" w:lineRule="auto"/>
        <w:ind w:firstLineChars="200" w:firstLine="640"/>
        <w:rPr>
          <w:rFonts w:ascii="仿宋_GB2312" w:eastAsia="仿宋_GB2312" w:hAnsiTheme="minorEastAsia" w:hint="eastAsia"/>
          <w:kern w:val="0"/>
          <w:sz w:val="32"/>
          <w:szCs w:val="32"/>
        </w:rPr>
      </w:pPr>
      <w:r w:rsidRPr="00246DF3">
        <w:rPr>
          <w:rFonts w:ascii="仿宋_GB2312" w:eastAsia="仿宋_GB2312" w:hAnsiTheme="minorEastAsia" w:hint="eastAsia"/>
          <w:kern w:val="0"/>
          <w:sz w:val="32"/>
          <w:szCs w:val="32"/>
        </w:rPr>
        <w:t>①具有抗假单胞菌活性的β-内酰胺类抗生素（如头</w:t>
      </w:r>
      <w:proofErr w:type="gramStart"/>
      <w:r w:rsidRPr="00246DF3">
        <w:rPr>
          <w:rFonts w:ascii="仿宋_GB2312" w:eastAsia="仿宋_GB2312" w:hAnsiTheme="minorEastAsia" w:hint="eastAsia"/>
          <w:kern w:val="0"/>
          <w:sz w:val="32"/>
          <w:szCs w:val="32"/>
        </w:rPr>
        <w:t>孢</w:t>
      </w:r>
      <w:proofErr w:type="gramEnd"/>
      <w:r w:rsidRPr="00246DF3">
        <w:rPr>
          <w:rFonts w:ascii="仿宋_GB2312" w:eastAsia="仿宋_GB2312" w:hAnsiTheme="minorEastAsia" w:hint="eastAsia"/>
          <w:kern w:val="0"/>
          <w:sz w:val="32"/>
          <w:szCs w:val="32"/>
        </w:rPr>
        <w:lastRenderedPageBreak/>
        <w:t>他</w:t>
      </w:r>
      <w:proofErr w:type="gramStart"/>
      <w:r w:rsidRPr="00246DF3">
        <w:rPr>
          <w:rFonts w:ascii="仿宋_GB2312" w:eastAsia="仿宋_GB2312" w:hAnsiTheme="minorEastAsia" w:hint="eastAsia"/>
          <w:kern w:val="0"/>
          <w:sz w:val="32"/>
          <w:szCs w:val="32"/>
        </w:rPr>
        <w:t>啶</w:t>
      </w:r>
      <w:proofErr w:type="gramEnd"/>
      <w:r w:rsidRPr="00246DF3">
        <w:rPr>
          <w:rFonts w:ascii="仿宋_GB2312" w:eastAsia="仿宋_GB2312" w:hAnsiTheme="minorEastAsia" w:hint="eastAsia"/>
          <w:kern w:val="0"/>
          <w:sz w:val="32"/>
          <w:szCs w:val="32"/>
        </w:rPr>
        <w:t>、头</w:t>
      </w:r>
      <w:proofErr w:type="gramStart"/>
      <w:r w:rsidRPr="00246DF3">
        <w:rPr>
          <w:rFonts w:ascii="仿宋_GB2312" w:eastAsia="仿宋_GB2312" w:hAnsiTheme="minorEastAsia" w:hint="eastAsia"/>
          <w:kern w:val="0"/>
          <w:sz w:val="32"/>
          <w:szCs w:val="32"/>
        </w:rPr>
        <w:t>孢吡肟</w:t>
      </w:r>
      <w:proofErr w:type="gramEnd"/>
      <w:r w:rsidRPr="00246DF3">
        <w:rPr>
          <w:rFonts w:ascii="仿宋_GB2312" w:eastAsia="仿宋_GB2312" w:hAnsiTheme="minorEastAsia" w:hint="eastAsia"/>
          <w:kern w:val="0"/>
          <w:sz w:val="32"/>
          <w:szCs w:val="32"/>
        </w:rPr>
        <w:t>、</w:t>
      </w:r>
      <w:proofErr w:type="gramStart"/>
      <w:r w:rsidRPr="00246DF3">
        <w:rPr>
          <w:rFonts w:ascii="仿宋_GB2312" w:eastAsia="仿宋_GB2312" w:hAnsiTheme="minorEastAsia" w:hint="eastAsia"/>
          <w:kern w:val="0"/>
          <w:sz w:val="32"/>
          <w:szCs w:val="32"/>
        </w:rPr>
        <w:t>哌</w:t>
      </w:r>
      <w:proofErr w:type="gramEnd"/>
      <w:r w:rsidRPr="00246DF3">
        <w:rPr>
          <w:rFonts w:ascii="仿宋_GB2312" w:eastAsia="仿宋_GB2312" w:hAnsiTheme="minorEastAsia" w:hint="eastAsia"/>
          <w:kern w:val="0"/>
          <w:sz w:val="32"/>
          <w:szCs w:val="32"/>
        </w:rPr>
        <w:t>拉西林/他</w:t>
      </w:r>
      <w:proofErr w:type="gramStart"/>
      <w:r w:rsidRPr="00246DF3">
        <w:rPr>
          <w:rFonts w:ascii="仿宋_GB2312" w:eastAsia="仿宋_GB2312" w:hAnsiTheme="minorEastAsia" w:hint="eastAsia"/>
          <w:kern w:val="0"/>
          <w:sz w:val="32"/>
          <w:szCs w:val="32"/>
        </w:rPr>
        <w:t>唑</w:t>
      </w:r>
      <w:proofErr w:type="gramEnd"/>
      <w:r w:rsidRPr="00246DF3">
        <w:rPr>
          <w:rFonts w:ascii="仿宋_GB2312" w:eastAsia="仿宋_GB2312" w:hAnsiTheme="minorEastAsia" w:hint="eastAsia"/>
          <w:kern w:val="0"/>
          <w:sz w:val="32"/>
          <w:szCs w:val="32"/>
        </w:rPr>
        <w:t>巴坦、头</w:t>
      </w:r>
      <w:proofErr w:type="gramStart"/>
      <w:r w:rsidRPr="00246DF3">
        <w:rPr>
          <w:rFonts w:ascii="仿宋_GB2312" w:eastAsia="仿宋_GB2312" w:hAnsiTheme="minorEastAsia" w:hint="eastAsia"/>
          <w:kern w:val="0"/>
          <w:sz w:val="32"/>
          <w:szCs w:val="32"/>
        </w:rPr>
        <w:t>孢哌</w:t>
      </w:r>
      <w:proofErr w:type="gramEnd"/>
      <w:r w:rsidRPr="00246DF3">
        <w:rPr>
          <w:rFonts w:ascii="仿宋_GB2312" w:eastAsia="仿宋_GB2312" w:hAnsiTheme="minorEastAsia" w:hint="eastAsia"/>
          <w:kern w:val="0"/>
          <w:sz w:val="32"/>
          <w:szCs w:val="32"/>
        </w:rPr>
        <w:t>酮/舒巴坦、亚胺培南、美罗培南等）联合静脉注射大环内酯类，必要时还可同时联用氨基糖苷类。</w:t>
      </w:r>
    </w:p>
    <w:p w:rsidR="0023366F" w:rsidRPr="00246DF3" w:rsidRDefault="00820A8B" w:rsidP="00EE1A34">
      <w:pPr>
        <w:spacing w:line="360" w:lineRule="auto"/>
        <w:rPr>
          <w:rFonts w:ascii="仿宋_GB2312" w:eastAsia="仿宋_GB2312" w:hAnsiTheme="minorEastAsia" w:hint="eastAsia"/>
          <w:kern w:val="0"/>
          <w:sz w:val="32"/>
          <w:szCs w:val="32"/>
        </w:rPr>
      </w:pPr>
      <w:r w:rsidRPr="00246DF3">
        <w:rPr>
          <w:rFonts w:ascii="仿宋_GB2312" w:eastAsia="仿宋_GB2312" w:hAnsiTheme="minorEastAsia" w:hint="eastAsia"/>
          <w:kern w:val="0"/>
          <w:sz w:val="32"/>
          <w:szCs w:val="32"/>
        </w:rPr>
        <w:t>②具有抗假单胞菌活性的β-内酰胺类抗生素联合静脉注射</w:t>
      </w:r>
      <w:proofErr w:type="gramStart"/>
      <w:r w:rsidRPr="00246DF3">
        <w:rPr>
          <w:rFonts w:ascii="仿宋_GB2312" w:eastAsia="仿宋_GB2312" w:hAnsiTheme="minorEastAsia" w:hint="eastAsia"/>
          <w:kern w:val="0"/>
          <w:sz w:val="32"/>
          <w:szCs w:val="32"/>
        </w:rPr>
        <w:t>喹</w:t>
      </w:r>
      <w:proofErr w:type="gramEnd"/>
      <w:r w:rsidRPr="00246DF3">
        <w:rPr>
          <w:rFonts w:ascii="仿宋_GB2312" w:eastAsia="仿宋_GB2312" w:hAnsiTheme="minorEastAsia" w:hint="eastAsia"/>
          <w:kern w:val="0"/>
          <w:sz w:val="32"/>
          <w:szCs w:val="32"/>
        </w:rPr>
        <w:t>诺酮类。</w:t>
      </w:r>
    </w:p>
    <w:p w:rsidR="00820A8B" w:rsidRPr="00246DF3" w:rsidRDefault="00820A8B" w:rsidP="00EE1A34">
      <w:pPr>
        <w:spacing w:line="360" w:lineRule="auto"/>
        <w:rPr>
          <w:rFonts w:ascii="仿宋_GB2312" w:eastAsia="仿宋_GB2312" w:hAnsiTheme="minorEastAsia" w:hint="eastAsia"/>
          <w:kern w:val="0"/>
          <w:sz w:val="32"/>
          <w:szCs w:val="32"/>
        </w:rPr>
      </w:pPr>
      <w:r w:rsidRPr="00246DF3">
        <w:rPr>
          <w:rFonts w:ascii="仿宋_GB2312" w:eastAsia="仿宋_GB2312" w:hAnsiTheme="minorEastAsia" w:hint="eastAsia"/>
          <w:kern w:val="0"/>
          <w:sz w:val="32"/>
          <w:szCs w:val="32"/>
        </w:rPr>
        <w:t>③静脉注射环丙沙星或左旋氧氟沙</w:t>
      </w:r>
      <w:proofErr w:type="gramStart"/>
      <w:r w:rsidRPr="00246DF3">
        <w:rPr>
          <w:rFonts w:ascii="仿宋_GB2312" w:eastAsia="仿宋_GB2312" w:hAnsiTheme="minorEastAsia" w:hint="eastAsia"/>
          <w:kern w:val="0"/>
          <w:sz w:val="32"/>
          <w:szCs w:val="32"/>
        </w:rPr>
        <w:t>星联合</w:t>
      </w:r>
      <w:proofErr w:type="gramEnd"/>
      <w:r w:rsidRPr="00246DF3">
        <w:rPr>
          <w:rFonts w:ascii="仿宋_GB2312" w:eastAsia="仿宋_GB2312" w:hAnsiTheme="minorEastAsia" w:hint="eastAsia"/>
          <w:kern w:val="0"/>
          <w:sz w:val="32"/>
          <w:szCs w:val="32"/>
        </w:rPr>
        <w:t>氨基糖苷类。</w:t>
      </w:r>
    </w:p>
    <w:p w:rsidR="00E06483" w:rsidRPr="00246DF3" w:rsidRDefault="00E06483"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kern w:val="0"/>
          <w:sz w:val="32"/>
          <w:szCs w:val="32"/>
        </w:rPr>
        <w:t>3.</w:t>
      </w:r>
      <w:r w:rsidRPr="00246DF3">
        <w:rPr>
          <w:rFonts w:ascii="仿宋_GB2312" w:eastAsia="仿宋_GB2312" w:hAnsiTheme="minorEastAsia" w:hint="eastAsia"/>
          <w:sz w:val="32"/>
          <w:szCs w:val="32"/>
        </w:rPr>
        <w:t>初始治疗2-3天后进行临床评估，根据患者病情变化调整抗菌药物。</w:t>
      </w:r>
    </w:p>
    <w:p w:rsidR="00E06483" w:rsidRPr="00246DF3" w:rsidRDefault="00E06483"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4.对症支持治疗：退热、止咳</w:t>
      </w:r>
      <w:r w:rsidR="00BB232F" w:rsidRPr="00246DF3">
        <w:rPr>
          <w:rFonts w:ascii="仿宋_GB2312" w:eastAsia="仿宋_GB2312" w:hAnsiTheme="minorEastAsia" w:hint="eastAsia"/>
          <w:sz w:val="32"/>
          <w:szCs w:val="32"/>
        </w:rPr>
        <w:t>、</w:t>
      </w:r>
      <w:r w:rsidRPr="00246DF3">
        <w:rPr>
          <w:rFonts w:ascii="仿宋_GB2312" w:eastAsia="仿宋_GB2312" w:hAnsiTheme="minorEastAsia" w:hint="eastAsia"/>
          <w:sz w:val="32"/>
          <w:szCs w:val="32"/>
        </w:rPr>
        <w:t>化痰、吸氧。</w:t>
      </w:r>
    </w:p>
    <w:p w:rsidR="00E06483" w:rsidRPr="00246DF3" w:rsidRDefault="00D50623" w:rsidP="00246DF3">
      <w:pPr>
        <w:spacing w:line="360" w:lineRule="auto"/>
        <w:ind w:firstLineChars="200" w:firstLine="643"/>
        <w:rPr>
          <w:rFonts w:ascii="楷体_GB2312" w:eastAsia="楷体_GB2312" w:hAnsiTheme="minorEastAsia" w:hint="eastAsia"/>
          <w:b/>
          <w:sz w:val="32"/>
          <w:szCs w:val="32"/>
        </w:rPr>
      </w:pPr>
      <w:r w:rsidRPr="00246DF3">
        <w:rPr>
          <w:rFonts w:ascii="楷体_GB2312" w:eastAsia="楷体_GB2312" w:hAnsiTheme="minorEastAsia" w:hint="eastAsia"/>
          <w:b/>
          <w:sz w:val="32"/>
          <w:szCs w:val="32"/>
        </w:rPr>
        <w:t>（七</w:t>
      </w:r>
      <w:r w:rsidR="00E06483" w:rsidRPr="00246DF3">
        <w:rPr>
          <w:rFonts w:ascii="楷体_GB2312" w:eastAsia="楷体_GB2312" w:hAnsiTheme="minorEastAsia" w:hint="eastAsia"/>
          <w:b/>
          <w:sz w:val="32"/>
          <w:szCs w:val="32"/>
        </w:rPr>
        <w:t>）出院标准。</w:t>
      </w:r>
    </w:p>
    <w:p w:rsidR="00E06483" w:rsidRPr="00246DF3" w:rsidRDefault="00E06483"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1.症状好转，体温正常超过72</w:t>
      </w:r>
      <w:r w:rsidR="00DF636E" w:rsidRPr="00246DF3">
        <w:rPr>
          <w:rFonts w:ascii="仿宋_GB2312" w:eastAsia="仿宋_GB2312" w:hAnsiTheme="minorEastAsia" w:hint="eastAsia"/>
          <w:sz w:val="32"/>
          <w:szCs w:val="32"/>
        </w:rPr>
        <w:t>h</w:t>
      </w:r>
      <w:r w:rsidRPr="00246DF3">
        <w:rPr>
          <w:rFonts w:ascii="仿宋_GB2312" w:eastAsia="仿宋_GB2312" w:hAnsiTheme="minorEastAsia" w:hint="eastAsia"/>
          <w:sz w:val="32"/>
          <w:szCs w:val="32"/>
        </w:rPr>
        <w:t>。</w:t>
      </w:r>
    </w:p>
    <w:p w:rsidR="00E06483" w:rsidRPr="00246DF3" w:rsidRDefault="00E06483"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2.影像学提示肺部病灶明显吸收。</w:t>
      </w:r>
    </w:p>
    <w:p w:rsidR="00E06483" w:rsidRPr="00246DF3" w:rsidRDefault="00D50623" w:rsidP="00246DF3">
      <w:pPr>
        <w:spacing w:line="360" w:lineRule="auto"/>
        <w:ind w:firstLineChars="200" w:firstLine="643"/>
        <w:rPr>
          <w:rFonts w:ascii="楷体_GB2312" w:eastAsia="楷体_GB2312" w:hAnsiTheme="minorEastAsia" w:hint="eastAsia"/>
          <w:b/>
          <w:sz w:val="32"/>
          <w:szCs w:val="32"/>
        </w:rPr>
      </w:pPr>
      <w:r w:rsidRPr="00246DF3">
        <w:rPr>
          <w:rFonts w:ascii="楷体_GB2312" w:eastAsia="楷体_GB2312" w:hAnsiTheme="minorEastAsia" w:hint="eastAsia"/>
          <w:b/>
          <w:sz w:val="32"/>
          <w:szCs w:val="32"/>
        </w:rPr>
        <w:t>（八</w:t>
      </w:r>
      <w:r w:rsidR="00E06483" w:rsidRPr="00246DF3">
        <w:rPr>
          <w:rFonts w:ascii="楷体_GB2312" w:eastAsia="楷体_GB2312" w:hAnsiTheme="minorEastAsia" w:hint="eastAsia"/>
          <w:b/>
          <w:sz w:val="32"/>
          <w:szCs w:val="32"/>
        </w:rPr>
        <w:t>）变异及原因分析。</w:t>
      </w:r>
    </w:p>
    <w:p w:rsidR="004F08DD" w:rsidRPr="00246DF3" w:rsidRDefault="004F08DD"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1.治疗无效或者病情进展，需复查病原学检查并调整抗菌药物，导致住院时间延长。</w:t>
      </w:r>
    </w:p>
    <w:p w:rsidR="00E06483" w:rsidRPr="00246DF3" w:rsidRDefault="004F08DD"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2</w:t>
      </w:r>
      <w:r w:rsidR="00E06483" w:rsidRPr="00246DF3">
        <w:rPr>
          <w:rFonts w:ascii="仿宋_GB2312" w:eastAsia="仿宋_GB2312" w:hAnsiTheme="minorEastAsia" w:hint="eastAsia"/>
          <w:sz w:val="32"/>
          <w:szCs w:val="32"/>
        </w:rPr>
        <w:t>.伴有影响本病治疗效果的合并症，需要进行相关诊断和治疗，导致住院时间延长。</w:t>
      </w:r>
    </w:p>
    <w:p w:rsidR="004F08DD" w:rsidRPr="00246DF3" w:rsidRDefault="004F08DD"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3</w:t>
      </w:r>
      <w:r w:rsidR="00E06483" w:rsidRPr="00246DF3">
        <w:rPr>
          <w:rFonts w:ascii="仿宋_GB2312" w:eastAsia="仿宋_GB2312" w:hAnsiTheme="minorEastAsia" w:hint="eastAsia"/>
          <w:sz w:val="32"/>
          <w:szCs w:val="32"/>
        </w:rPr>
        <w:t>.</w:t>
      </w:r>
      <w:r w:rsidRPr="00246DF3">
        <w:rPr>
          <w:rFonts w:ascii="仿宋_GB2312" w:eastAsia="仿宋_GB2312" w:hAnsiTheme="minorEastAsia" w:hint="eastAsia"/>
          <w:sz w:val="32"/>
          <w:szCs w:val="32"/>
        </w:rPr>
        <w:t xml:space="preserve"> 病情严重，需要呼吸支持者，归入其他路径。</w:t>
      </w:r>
    </w:p>
    <w:p w:rsidR="00D50623" w:rsidRPr="00246DF3" w:rsidRDefault="00D50623" w:rsidP="00246DF3">
      <w:pPr>
        <w:spacing w:line="360" w:lineRule="auto"/>
        <w:ind w:firstLineChars="200" w:firstLine="643"/>
        <w:rPr>
          <w:rFonts w:ascii="楷体_GB2312" w:eastAsia="楷体_GB2312" w:hAnsiTheme="minorEastAsia" w:hint="eastAsia"/>
          <w:b/>
          <w:sz w:val="32"/>
          <w:szCs w:val="32"/>
        </w:rPr>
      </w:pPr>
      <w:r w:rsidRPr="00246DF3">
        <w:rPr>
          <w:rFonts w:ascii="楷体_GB2312" w:eastAsia="楷体_GB2312" w:hAnsiTheme="minorEastAsia" w:hint="eastAsia"/>
          <w:b/>
          <w:sz w:val="32"/>
          <w:szCs w:val="32"/>
        </w:rPr>
        <w:t>（九</w:t>
      </w:r>
      <w:r w:rsidR="00246DF3" w:rsidRPr="00246DF3">
        <w:rPr>
          <w:rFonts w:ascii="楷体_GB2312" w:eastAsia="楷体_GB2312" w:hAnsiTheme="minorEastAsia" w:hint="eastAsia"/>
          <w:b/>
          <w:sz w:val="32"/>
          <w:szCs w:val="32"/>
        </w:rPr>
        <w:t>）标准住院日。</w:t>
      </w:r>
    </w:p>
    <w:p w:rsidR="004F08DD" w:rsidRPr="00246DF3" w:rsidRDefault="006A1AEF" w:rsidP="00246DF3">
      <w:pPr>
        <w:spacing w:line="360" w:lineRule="auto"/>
        <w:ind w:firstLineChars="200" w:firstLine="640"/>
        <w:rPr>
          <w:rFonts w:ascii="仿宋_GB2312" w:eastAsia="仿宋_GB2312" w:hAnsiTheme="minorEastAsia" w:hint="eastAsia"/>
          <w:sz w:val="32"/>
          <w:szCs w:val="32"/>
        </w:rPr>
      </w:pPr>
      <w:r w:rsidRPr="00246DF3">
        <w:rPr>
          <w:rFonts w:ascii="仿宋_GB2312" w:eastAsia="仿宋_GB2312" w:hAnsiTheme="minorEastAsia" w:hint="eastAsia"/>
          <w:sz w:val="32"/>
          <w:szCs w:val="32"/>
        </w:rPr>
        <w:t>住院时间7-14天。但社区获得性肺炎</w:t>
      </w:r>
      <w:r w:rsidR="004F08DD" w:rsidRPr="00246DF3">
        <w:rPr>
          <w:rFonts w:ascii="仿宋_GB2312" w:eastAsia="仿宋_GB2312" w:hAnsiTheme="minorEastAsia" w:hint="eastAsia"/>
          <w:sz w:val="32"/>
          <w:szCs w:val="32"/>
        </w:rPr>
        <w:t>病情</w:t>
      </w:r>
      <w:r w:rsidRPr="00246DF3">
        <w:rPr>
          <w:rFonts w:ascii="仿宋_GB2312" w:eastAsia="仿宋_GB2312" w:hAnsiTheme="minorEastAsia" w:hint="eastAsia"/>
          <w:sz w:val="32"/>
          <w:szCs w:val="32"/>
        </w:rPr>
        <w:t>往往复杂多变，如出现并发症或合并症加重住院时间可至14-28</w:t>
      </w:r>
      <w:r w:rsidR="004F08DD" w:rsidRPr="00246DF3">
        <w:rPr>
          <w:rFonts w:ascii="仿宋_GB2312" w:eastAsia="仿宋_GB2312" w:hAnsiTheme="minorEastAsia" w:hint="eastAsia"/>
          <w:sz w:val="32"/>
          <w:szCs w:val="32"/>
        </w:rPr>
        <w:t>天。</w:t>
      </w:r>
    </w:p>
    <w:p w:rsidR="00DF636E" w:rsidRDefault="00DF636E" w:rsidP="00C9311A">
      <w:pPr>
        <w:spacing w:line="360" w:lineRule="auto"/>
        <w:ind w:firstLineChars="200" w:firstLine="560"/>
        <w:rPr>
          <w:rFonts w:asciiTheme="minorEastAsia" w:eastAsiaTheme="minorEastAsia" w:hAnsiTheme="minorEastAsia"/>
          <w:sz w:val="28"/>
          <w:szCs w:val="28"/>
        </w:rPr>
      </w:pPr>
    </w:p>
    <w:p w:rsidR="00E06483" w:rsidRPr="00C9311A" w:rsidRDefault="00E06483" w:rsidP="00C9311A">
      <w:pPr>
        <w:ind w:firstLineChars="200" w:firstLine="560"/>
        <w:rPr>
          <w:rFonts w:asciiTheme="minorEastAsia" w:eastAsiaTheme="minorEastAsia" w:hAnsiTheme="minorEastAsia"/>
          <w:sz w:val="28"/>
          <w:szCs w:val="28"/>
        </w:rPr>
      </w:pPr>
      <w:bookmarkStart w:id="0" w:name="_GoBack"/>
      <w:bookmarkEnd w:id="0"/>
      <w:r w:rsidRPr="00C9311A">
        <w:rPr>
          <w:rFonts w:asciiTheme="minorEastAsia" w:eastAsiaTheme="minorEastAsia" w:hAnsiTheme="minorEastAsia" w:hint="eastAsia"/>
          <w:bCs/>
          <w:sz w:val="28"/>
          <w:szCs w:val="28"/>
        </w:rPr>
        <w:lastRenderedPageBreak/>
        <w:t>二、社区获得性肺炎</w:t>
      </w:r>
      <w:r w:rsidRPr="00C9311A">
        <w:rPr>
          <w:rFonts w:asciiTheme="minorEastAsia" w:eastAsiaTheme="minorEastAsia" w:hAnsiTheme="minorEastAsia" w:hint="eastAsia"/>
          <w:sz w:val="28"/>
          <w:szCs w:val="28"/>
        </w:rPr>
        <w:t>临床路径表单</w:t>
      </w:r>
    </w:p>
    <w:p w:rsidR="00E06483" w:rsidRPr="003A6F65" w:rsidRDefault="00E06483" w:rsidP="00E06483">
      <w:pPr>
        <w:rPr>
          <w:rFonts w:eastAsia="黑体"/>
          <w:szCs w:val="21"/>
        </w:rPr>
      </w:pPr>
      <w:r w:rsidRPr="003A6F65">
        <w:rPr>
          <w:rFonts w:eastAsia="黑体" w:hint="eastAsia"/>
          <w:szCs w:val="21"/>
        </w:rPr>
        <w:t>适用对象：</w:t>
      </w:r>
      <w:r w:rsidRPr="003A6F65">
        <w:rPr>
          <w:rFonts w:ascii="宋体" w:hAnsi="宋体" w:hint="eastAsia"/>
          <w:b/>
          <w:szCs w:val="21"/>
        </w:rPr>
        <w:t>第一</w:t>
      </w:r>
      <w:r w:rsidRPr="00F77DE6">
        <w:rPr>
          <w:rFonts w:ascii="宋体" w:hAnsi="宋体" w:hint="eastAsia"/>
          <w:b/>
          <w:szCs w:val="21"/>
        </w:rPr>
        <w:t>诊断为</w:t>
      </w:r>
      <w:r w:rsidRPr="00F77DE6">
        <w:rPr>
          <w:rFonts w:ascii="宋体" w:hAnsi="宋体" w:hint="eastAsia"/>
          <w:szCs w:val="21"/>
        </w:rPr>
        <w:t>社区获得性肺炎</w:t>
      </w:r>
      <w:r w:rsidRPr="00EC6249">
        <w:rPr>
          <w:rFonts w:ascii="宋体" w:hAnsi="宋体" w:hint="eastAsia"/>
          <w:szCs w:val="21"/>
        </w:rPr>
        <w:t>(ICD-10：J15.901)</w:t>
      </w:r>
    </w:p>
    <w:p w:rsidR="00E06483" w:rsidRPr="00DF636E" w:rsidRDefault="00E06483" w:rsidP="00E06483">
      <w:pPr>
        <w:rPr>
          <w:rFonts w:eastAsia="仿宋_GB2312"/>
          <w:szCs w:val="21"/>
          <w:u w:val="single"/>
        </w:rPr>
      </w:pPr>
      <w:r w:rsidRPr="003A6F65">
        <w:rPr>
          <w:rFonts w:eastAsia="黑体" w:hint="eastAsia"/>
          <w:szCs w:val="21"/>
        </w:rPr>
        <w:t>患者姓名</w:t>
      </w:r>
      <w:r w:rsidRPr="003A6F65">
        <w:rPr>
          <w:rFonts w:eastAsia="仿宋_GB2312" w:hint="eastAsia"/>
          <w:szCs w:val="21"/>
        </w:rPr>
        <w:t>：</w:t>
      </w:r>
      <w:r w:rsidR="00DF636E">
        <w:rPr>
          <w:rFonts w:eastAsia="仿宋_GB2312" w:hint="eastAsia"/>
          <w:szCs w:val="21"/>
          <w:u w:val="single"/>
        </w:rPr>
        <w:t xml:space="preserve">       </w:t>
      </w:r>
      <w:r w:rsidRPr="003A6F65">
        <w:rPr>
          <w:rFonts w:eastAsia="黑体" w:hint="eastAsia"/>
          <w:szCs w:val="21"/>
        </w:rPr>
        <w:t>性别：</w:t>
      </w:r>
      <w:r w:rsidR="00DF636E">
        <w:rPr>
          <w:rFonts w:eastAsia="黑体" w:hint="eastAsia"/>
          <w:szCs w:val="21"/>
          <w:u w:val="single"/>
        </w:rPr>
        <w:t xml:space="preserve">   </w:t>
      </w:r>
      <w:r w:rsidRPr="003A6F65">
        <w:rPr>
          <w:rFonts w:eastAsia="黑体" w:hint="eastAsia"/>
          <w:szCs w:val="21"/>
        </w:rPr>
        <w:t>年龄：</w:t>
      </w:r>
      <w:r w:rsidR="00DF636E">
        <w:rPr>
          <w:rFonts w:eastAsia="黑体" w:hint="eastAsia"/>
          <w:szCs w:val="21"/>
          <w:u w:val="single"/>
        </w:rPr>
        <w:t xml:space="preserve">   </w:t>
      </w:r>
      <w:r w:rsidRPr="003A6F65">
        <w:rPr>
          <w:rFonts w:eastAsia="黑体" w:hint="eastAsia"/>
          <w:szCs w:val="21"/>
        </w:rPr>
        <w:t>门诊号：</w:t>
      </w:r>
      <w:r w:rsidR="00DF636E">
        <w:rPr>
          <w:rFonts w:eastAsia="黑体" w:hint="eastAsia"/>
          <w:szCs w:val="21"/>
          <w:u w:val="single"/>
        </w:rPr>
        <w:t xml:space="preserve">       </w:t>
      </w:r>
      <w:r w:rsidRPr="003A6F65">
        <w:rPr>
          <w:rFonts w:eastAsia="黑体" w:hint="eastAsia"/>
          <w:szCs w:val="21"/>
        </w:rPr>
        <w:t>住院号：</w:t>
      </w:r>
      <w:r w:rsidR="00DF636E" w:rsidRPr="00DF636E">
        <w:rPr>
          <w:rFonts w:eastAsia="黑体" w:hint="eastAsia"/>
          <w:szCs w:val="21"/>
          <w:u w:val="single"/>
        </w:rPr>
        <w:t xml:space="preserve"> </w:t>
      </w:r>
      <w:r w:rsidR="00DF636E">
        <w:rPr>
          <w:rFonts w:eastAsia="黑体" w:hint="eastAsia"/>
          <w:szCs w:val="21"/>
          <w:u w:val="single"/>
        </w:rPr>
        <w:t xml:space="preserve"> </w:t>
      </w:r>
      <w:r w:rsidR="00DF636E" w:rsidRPr="00DF636E">
        <w:rPr>
          <w:rFonts w:eastAsia="黑体" w:hint="eastAsia"/>
          <w:szCs w:val="21"/>
          <w:u w:val="single"/>
        </w:rPr>
        <w:t xml:space="preserve">  </w:t>
      </w:r>
      <w:r w:rsidR="00DF636E">
        <w:rPr>
          <w:rFonts w:eastAsia="黑体" w:hint="eastAsia"/>
          <w:szCs w:val="21"/>
          <w:u w:val="single"/>
        </w:rPr>
        <w:t xml:space="preserve">      </w:t>
      </w:r>
    </w:p>
    <w:p w:rsidR="00E06483" w:rsidRPr="003A6F65" w:rsidRDefault="00E06483" w:rsidP="00E06483">
      <w:pPr>
        <w:rPr>
          <w:rFonts w:eastAsia="仿宋_GB2312"/>
          <w:szCs w:val="21"/>
        </w:rPr>
      </w:pPr>
      <w:r w:rsidRPr="003A6F65">
        <w:rPr>
          <w:rFonts w:eastAsia="黑体" w:hint="eastAsia"/>
          <w:szCs w:val="21"/>
        </w:rPr>
        <w:t>住院日期：</w:t>
      </w:r>
      <w:r w:rsidR="00DF636E" w:rsidRPr="00DF636E">
        <w:rPr>
          <w:rFonts w:eastAsia="黑体" w:hint="eastAsia"/>
          <w:szCs w:val="21"/>
          <w:u w:val="single"/>
        </w:rPr>
        <w:t xml:space="preserve">   </w:t>
      </w:r>
      <w:r w:rsidRPr="003A6F65">
        <w:rPr>
          <w:rFonts w:ascii="宋体" w:hAnsi="宋体" w:hint="eastAsia"/>
          <w:szCs w:val="21"/>
        </w:rPr>
        <w:t>年</w:t>
      </w:r>
      <w:r w:rsidR="00DF636E" w:rsidRPr="00DF636E">
        <w:rPr>
          <w:rFonts w:eastAsia="黑体" w:hint="eastAsia"/>
          <w:szCs w:val="21"/>
          <w:u w:val="single"/>
        </w:rPr>
        <w:t xml:space="preserve">   </w:t>
      </w:r>
      <w:r w:rsidRPr="003A6F65">
        <w:rPr>
          <w:rFonts w:ascii="宋体" w:hAnsi="宋体" w:hint="eastAsia"/>
          <w:szCs w:val="21"/>
        </w:rPr>
        <w:t>月</w:t>
      </w:r>
      <w:r w:rsidR="00DF636E" w:rsidRPr="00DF636E">
        <w:rPr>
          <w:rFonts w:eastAsia="黑体" w:hint="eastAsia"/>
          <w:szCs w:val="21"/>
          <w:u w:val="single"/>
        </w:rPr>
        <w:t xml:space="preserve">   </w:t>
      </w:r>
      <w:r w:rsidRPr="003A6F65">
        <w:rPr>
          <w:rFonts w:ascii="宋体" w:hAnsi="宋体" w:hint="eastAsia"/>
          <w:szCs w:val="21"/>
        </w:rPr>
        <w:t>日</w:t>
      </w:r>
      <w:r w:rsidRPr="003A6F65">
        <w:rPr>
          <w:rFonts w:eastAsia="黑体" w:hint="eastAsia"/>
          <w:szCs w:val="21"/>
        </w:rPr>
        <w:t>出院日期：</w:t>
      </w:r>
      <w:r w:rsidR="00DF636E" w:rsidRPr="00DF636E">
        <w:rPr>
          <w:rFonts w:eastAsia="黑体" w:hint="eastAsia"/>
          <w:szCs w:val="21"/>
          <w:u w:val="single"/>
        </w:rPr>
        <w:t xml:space="preserve">   </w:t>
      </w:r>
      <w:r w:rsidRPr="003A6F65">
        <w:rPr>
          <w:rFonts w:ascii="宋体" w:hAnsi="宋体" w:hint="eastAsia"/>
          <w:szCs w:val="21"/>
        </w:rPr>
        <w:t>年</w:t>
      </w:r>
      <w:r w:rsidR="00DF636E" w:rsidRPr="00DF636E">
        <w:rPr>
          <w:rFonts w:eastAsia="黑体" w:hint="eastAsia"/>
          <w:szCs w:val="21"/>
          <w:u w:val="single"/>
        </w:rPr>
        <w:t xml:space="preserve">   </w:t>
      </w:r>
      <w:r w:rsidRPr="003A6F65">
        <w:rPr>
          <w:rFonts w:ascii="宋体" w:hAnsi="宋体" w:hint="eastAsia"/>
          <w:szCs w:val="21"/>
        </w:rPr>
        <w:t>月</w:t>
      </w:r>
      <w:r w:rsidR="00DF636E" w:rsidRPr="00DF636E">
        <w:rPr>
          <w:rFonts w:eastAsia="黑体" w:hint="eastAsia"/>
          <w:szCs w:val="21"/>
          <w:u w:val="single"/>
        </w:rPr>
        <w:t xml:space="preserve">   </w:t>
      </w:r>
      <w:r w:rsidRPr="003A6F65">
        <w:rPr>
          <w:rFonts w:ascii="宋体" w:hAnsi="宋体" w:hint="eastAsia"/>
          <w:szCs w:val="21"/>
        </w:rPr>
        <w:t>日</w:t>
      </w:r>
      <w:r w:rsidR="00DF636E">
        <w:rPr>
          <w:rFonts w:ascii="宋体" w:hAnsi="宋体" w:hint="eastAsia"/>
          <w:szCs w:val="21"/>
        </w:rPr>
        <w:t xml:space="preserve"> </w:t>
      </w:r>
      <w:r w:rsidRPr="003A6F65">
        <w:rPr>
          <w:rFonts w:eastAsia="黑体" w:hint="eastAsia"/>
          <w:szCs w:val="21"/>
        </w:rPr>
        <w:t>标准住院日：</w:t>
      </w:r>
      <w:r w:rsidRPr="00F77DE6">
        <w:rPr>
          <w:rFonts w:ascii="宋体" w:hAnsi="宋体" w:hint="eastAsia"/>
          <w:szCs w:val="21"/>
        </w:rPr>
        <w:t>7-14</w:t>
      </w:r>
      <w:r w:rsidRPr="003A6F65">
        <w:rPr>
          <w:rFonts w:ascii="宋体" w:hAnsi="宋体" w:hint="eastAsia"/>
          <w:szCs w:val="21"/>
        </w:rPr>
        <w:t>天</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4323"/>
        <w:gridCol w:w="4183"/>
      </w:tblGrid>
      <w:tr w:rsidR="00E06483" w:rsidRPr="003A6F65" w:rsidTr="000A311D">
        <w:trPr>
          <w:jc w:val="center"/>
        </w:trPr>
        <w:tc>
          <w:tcPr>
            <w:tcW w:w="691" w:type="dxa"/>
            <w:tcBorders>
              <w:top w:val="double" w:sz="4" w:space="0" w:color="auto"/>
              <w:left w:val="double" w:sz="4" w:space="0" w:color="auto"/>
              <w:bottom w:val="double" w:sz="4" w:space="0" w:color="auto"/>
              <w:right w:val="double" w:sz="4" w:space="0" w:color="auto"/>
            </w:tcBorders>
            <w:vAlign w:val="center"/>
          </w:tcPr>
          <w:p w:rsidR="00E06483" w:rsidRPr="003A6F65" w:rsidRDefault="00E06483" w:rsidP="000A311D">
            <w:pPr>
              <w:rPr>
                <w:rFonts w:ascii="黑体" w:eastAsia="黑体"/>
                <w:szCs w:val="21"/>
              </w:rPr>
            </w:pPr>
            <w:r w:rsidRPr="003A6F65">
              <w:rPr>
                <w:rFonts w:ascii="黑体" w:eastAsia="黑体" w:hint="eastAsia"/>
                <w:szCs w:val="21"/>
              </w:rPr>
              <w:t>时间</w:t>
            </w:r>
          </w:p>
        </w:tc>
        <w:tc>
          <w:tcPr>
            <w:tcW w:w="4323" w:type="dxa"/>
            <w:tcBorders>
              <w:top w:val="double" w:sz="4" w:space="0" w:color="auto"/>
              <w:left w:val="double" w:sz="4" w:space="0" w:color="auto"/>
              <w:bottom w:val="double" w:sz="4" w:space="0" w:color="auto"/>
              <w:right w:val="double" w:sz="4" w:space="0" w:color="auto"/>
            </w:tcBorders>
          </w:tcPr>
          <w:p w:rsidR="00E06483" w:rsidRPr="003A6F65" w:rsidRDefault="00E06483" w:rsidP="000A311D">
            <w:pPr>
              <w:jc w:val="center"/>
              <w:rPr>
                <w:rFonts w:ascii="黑体" w:eastAsia="黑体"/>
                <w:szCs w:val="21"/>
              </w:rPr>
            </w:pPr>
            <w:r>
              <w:rPr>
                <w:rFonts w:ascii="黑体" w:eastAsia="黑体" w:hint="eastAsia"/>
                <w:szCs w:val="21"/>
              </w:rPr>
              <w:t>住院第1-3</w:t>
            </w:r>
            <w:r w:rsidRPr="003A6F65">
              <w:rPr>
                <w:rFonts w:ascii="黑体" w:eastAsia="黑体" w:hint="eastAsia"/>
                <w:szCs w:val="21"/>
              </w:rPr>
              <w:t>天</w:t>
            </w:r>
          </w:p>
        </w:tc>
        <w:tc>
          <w:tcPr>
            <w:tcW w:w="4183" w:type="dxa"/>
            <w:tcBorders>
              <w:top w:val="double" w:sz="4" w:space="0" w:color="auto"/>
              <w:left w:val="double" w:sz="4" w:space="0" w:color="auto"/>
              <w:bottom w:val="double" w:sz="4" w:space="0" w:color="auto"/>
              <w:right w:val="double" w:sz="4" w:space="0" w:color="auto"/>
            </w:tcBorders>
          </w:tcPr>
          <w:p w:rsidR="00E06483" w:rsidRPr="003A6F65" w:rsidRDefault="00E06483" w:rsidP="000A311D">
            <w:pPr>
              <w:jc w:val="center"/>
              <w:rPr>
                <w:rFonts w:ascii="黑体" w:eastAsia="黑体"/>
                <w:szCs w:val="21"/>
                <w:u w:val="single"/>
              </w:rPr>
            </w:pPr>
            <w:r>
              <w:rPr>
                <w:rFonts w:ascii="黑体" w:eastAsia="黑体" w:hint="eastAsia"/>
                <w:szCs w:val="21"/>
              </w:rPr>
              <w:t>住院期间</w:t>
            </w:r>
          </w:p>
        </w:tc>
      </w:tr>
      <w:tr w:rsidR="00E06483" w:rsidTr="000A311D">
        <w:trPr>
          <w:trHeight w:val="2431"/>
          <w:jc w:val="center"/>
        </w:trPr>
        <w:tc>
          <w:tcPr>
            <w:tcW w:w="691" w:type="dxa"/>
            <w:tcBorders>
              <w:top w:val="double" w:sz="4" w:space="0" w:color="auto"/>
              <w:left w:val="single" w:sz="8" w:space="0" w:color="auto"/>
              <w:bottom w:val="single" w:sz="8" w:space="0" w:color="auto"/>
              <w:right w:val="single" w:sz="8" w:space="0" w:color="auto"/>
            </w:tcBorders>
            <w:vAlign w:val="center"/>
          </w:tcPr>
          <w:p w:rsidR="00E06483" w:rsidRDefault="00E06483" w:rsidP="000A311D">
            <w:pPr>
              <w:jc w:val="center"/>
              <w:rPr>
                <w:rFonts w:ascii="黑体" w:eastAsia="黑体"/>
                <w:szCs w:val="21"/>
              </w:rPr>
            </w:pPr>
            <w:r>
              <w:rPr>
                <w:rFonts w:ascii="黑体" w:eastAsia="黑体" w:hint="eastAsia"/>
                <w:szCs w:val="21"/>
              </w:rPr>
              <w:t>主</w:t>
            </w:r>
          </w:p>
          <w:p w:rsidR="00E06483" w:rsidRDefault="00E06483" w:rsidP="000A311D">
            <w:pPr>
              <w:jc w:val="center"/>
              <w:rPr>
                <w:rFonts w:ascii="黑体" w:eastAsia="黑体"/>
                <w:szCs w:val="21"/>
              </w:rPr>
            </w:pPr>
            <w:r>
              <w:rPr>
                <w:rFonts w:ascii="黑体" w:eastAsia="黑体" w:hint="eastAsia"/>
                <w:szCs w:val="21"/>
              </w:rPr>
              <w:t>要</w:t>
            </w:r>
          </w:p>
          <w:p w:rsidR="00E06483" w:rsidRPr="003A6F65" w:rsidRDefault="00E06483" w:rsidP="000A311D">
            <w:pPr>
              <w:jc w:val="center"/>
              <w:rPr>
                <w:rFonts w:ascii="黑体" w:eastAsia="黑体"/>
                <w:szCs w:val="21"/>
              </w:rPr>
            </w:pPr>
            <w:proofErr w:type="gramStart"/>
            <w:r w:rsidRPr="003A6F65">
              <w:rPr>
                <w:rFonts w:ascii="黑体" w:eastAsia="黑体" w:hint="eastAsia"/>
                <w:szCs w:val="21"/>
              </w:rPr>
              <w:t>诊</w:t>
            </w:r>
            <w:proofErr w:type="gramEnd"/>
          </w:p>
          <w:p w:rsidR="00E06483" w:rsidRPr="003A6F65" w:rsidRDefault="00E06483" w:rsidP="000A311D">
            <w:pPr>
              <w:jc w:val="center"/>
              <w:rPr>
                <w:rFonts w:ascii="黑体" w:eastAsia="黑体"/>
                <w:szCs w:val="21"/>
              </w:rPr>
            </w:pPr>
            <w:proofErr w:type="gramStart"/>
            <w:r w:rsidRPr="003A6F65">
              <w:rPr>
                <w:rFonts w:ascii="黑体" w:eastAsia="黑体" w:hint="eastAsia"/>
                <w:szCs w:val="21"/>
              </w:rPr>
              <w:t>疗</w:t>
            </w:r>
            <w:proofErr w:type="gramEnd"/>
          </w:p>
          <w:p w:rsidR="00E06483" w:rsidRPr="003A6F65" w:rsidRDefault="00E06483" w:rsidP="000A311D">
            <w:pPr>
              <w:jc w:val="center"/>
              <w:rPr>
                <w:rFonts w:ascii="黑体" w:eastAsia="黑体"/>
                <w:szCs w:val="21"/>
              </w:rPr>
            </w:pPr>
            <w:r w:rsidRPr="003A6F65">
              <w:rPr>
                <w:rFonts w:ascii="黑体" w:eastAsia="黑体" w:hint="eastAsia"/>
                <w:szCs w:val="21"/>
              </w:rPr>
              <w:t>工</w:t>
            </w:r>
          </w:p>
          <w:p w:rsidR="00E06483" w:rsidRPr="003A6F65" w:rsidRDefault="00E06483" w:rsidP="000A311D">
            <w:pPr>
              <w:jc w:val="center"/>
              <w:rPr>
                <w:rFonts w:ascii="黑体" w:eastAsia="黑体"/>
                <w:szCs w:val="21"/>
                <w:u w:val="single"/>
              </w:rPr>
            </w:pPr>
            <w:r w:rsidRPr="003A6F65">
              <w:rPr>
                <w:rFonts w:ascii="黑体" w:eastAsia="黑体" w:hint="eastAsia"/>
                <w:szCs w:val="21"/>
              </w:rPr>
              <w:t>作</w:t>
            </w:r>
          </w:p>
        </w:tc>
        <w:tc>
          <w:tcPr>
            <w:tcW w:w="4323" w:type="dxa"/>
            <w:tcBorders>
              <w:top w:val="double" w:sz="4" w:space="0" w:color="auto"/>
              <w:left w:val="single" w:sz="8" w:space="0" w:color="auto"/>
              <w:bottom w:val="single" w:sz="8" w:space="0" w:color="auto"/>
              <w:right w:val="single" w:sz="8" w:space="0" w:color="auto"/>
            </w:tcBorders>
          </w:tcPr>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询问病史及体格检查</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进行病情初步评估</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上级医师查房</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评估特定病原体的危险因素，进行初始经验性抗感染治疗</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开</w:t>
            </w:r>
            <w:r w:rsidR="00DF636E">
              <w:rPr>
                <w:rFonts w:ascii="宋体" w:hAnsi="宋体" w:hint="eastAsia"/>
                <w:szCs w:val="21"/>
              </w:rPr>
              <w:t>具</w:t>
            </w:r>
            <w:r w:rsidRPr="00D8589C">
              <w:rPr>
                <w:rFonts w:ascii="宋体" w:hAnsi="宋体" w:hint="eastAsia"/>
                <w:szCs w:val="21"/>
              </w:rPr>
              <w:t>化验单，完成病历书写</w:t>
            </w:r>
          </w:p>
        </w:tc>
        <w:tc>
          <w:tcPr>
            <w:tcW w:w="4183" w:type="dxa"/>
            <w:tcBorders>
              <w:top w:val="double" w:sz="4" w:space="0" w:color="auto"/>
              <w:left w:val="single" w:sz="8" w:space="0" w:color="auto"/>
              <w:bottom w:val="single" w:sz="8" w:space="0" w:color="auto"/>
              <w:right w:val="single" w:sz="8" w:space="0" w:color="auto"/>
            </w:tcBorders>
          </w:tcPr>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上级医师查房</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核查辅助检查的结果是否有异常</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病情评估，维持原有治疗或调整抗菌药物</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观察药物不良反应</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住院医师书写病程记录</w:t>
            </w:r>
          </w:p>
          <w:p w:rsidR="00E06483" w:rsidRPr="00D8589C" w:rsidRDefault="00E06483" w:rsidP="000A311D">
            <w:pPr>
              <w:rPr>
                <w:rFonts w:ascii="宋体" w:hAnsi="宋体"/>
                <w:szCs w:val="21"/>
              </w:rPr>
            </w:pPr>
          </w:p>
        </w:tc>
      </w:tr>
      <w:tr w:rsidR="00E06483" w:rsidTr="000A311D">
        <w:trPr>
          <w:trHeight w:val="4660"/>
          <w:jc w:val="center"/>
        </w:trPr>
        <w:tc>
          <w:tcPr>
            <w:tcW w:w="691" w:type="dxa"/>
            <w:tcBorders>
              <w:top w:val="single" w:sz="8" w:space="0" w:color="auto"/>
              <w:left w:val="single" w:sz="8" w:space="0" w:color="auto"/>
              <w:bottom w:val="single" w:sz="8" w:space="0" w:color="auto"/>
              <w:right w:val="single" w:sz="8" w:space="0" w:color="auto"/>
            </w:tcBorders>
            <w:vAlign w:val="center"/>
          </w:tcPr>
          <w:p w:rsidR="00E06483" w:rsidRDefault="00E06483" w:rsidP="000A311D">
            <w:pPr>
              <w:jc w:val="center"/>
              <w:rPr>
                <w:rFonts w:ascii="黑体" w:eastAsia="黑体"/>
                <w:szCs w:val="21"/>
              </w:rPr>
            </w:pPr>
            <w:r>
              <w:rPr>
                <w:rFonts w:ascii="黑体" w:eastAsia="黑体" w:hint="eastAsia"/>
                <w:szCs w:val="21"/>
              </w:rPr>
              <w:t>重</w:t>
            </w:r>
          </w:p>
          <w:p w:rsidR="00E06483" w:rsidRDefault="00E06483" w:rsidP="000A311D">
            <w:pPr>
              <w:jc w:val="center"/>
              <w:rPr>
                <w:rFonts w:ascii="黑体" w:eastAsia="黑体"/>
                <w:szCs w:val="21"/>
              </w:rPr>
            </w:pPr>
            <w:r>
              <w:rPr>
                <w:rFonts w:ascii="黑体" w:eastAsia="黑体" w:hint="eastAsia"/>
                <w:szCs w:val="21"/>
              </w:rPr>
              <w:t>点</w:t>
            </w:r>
          </w:p>
          <w:p w:rsidR="00E06483" w:rsidRPr="003A6F65" w:rsidRDefault="00E06483" w:rsidP="000A311D">
            <w:pPr>
              <w:jc w:val="center"/>
              <w:rPr>
                <w:rFonts w:ascii="黑体" w:eastAsia="黑体"/>
                <w:szCs w:val="21"/>
              </w:rPr>
            </w:pPr>
            <w:proofErr w:type="gramStart"/>
            <w:r w:rsidRPr="003A6F65">
              <w:rPr>
                <w:rFonts w:ascii="黑体" w:eastAsia="黑体" w:hint="eastAsia"/>
                <w:szCs w:val="21"/>
              </w:rPr>
              <w:t>医</w:t>
            </w:r>
            <w:proofErr w:type="gramEnd"/>
          </w:p>
          <w:p w:rsidR="00E06483" w:rsidRPr="003A6F65" w:rsidRDefault="00E06483" w:rsidP="000A311D">
            <w:pPr>
              <w:jc w:val="center"/>
              <w:rPr>
                <w:rFonts w:ascii="黑体" w:eastAsia="黑体"/>
                <w:szCs w:val="21"/>
              </w:rPr>
            </w:pPr>
            <w:proofErr w:type="gramStart"/>
            <w:r w:rsidRPr="003A6F65">
              <w:rPr>
                <w:rFonts w:ascii="黑体" w:eastAsia="黑体" w:hint="eastAsia"/>
                <w:szCs w:val="21"/>
              </w:rPr>
              <w:t>嘱</w:t>
            </w:r>
            <w:proofErr w:type="gramEnd"/>
          </w:p>
        </w:tc>
        <w:tc>
          <w:tcPr>
            <w:tcW w:w="4323" w:type="dxa"/>
            <w:tcBorders>
              <w:top w:val="single" w:sz="8" w:space="0" w:color="auto"/>
              <w:left w:val="single" w:sz="8" w:space="0" w:color="auto"/>
              <w:bottom w:val="single" w:sz="8" w:space="0" w:color="auto"/>
              <w:right w:val="single" w:sz="8" w:space="0" w:color="auto"/>
            </w:tcBorders>
          </w:tcPr>
          <w:p w:rsidR="00E06483" w:rsidRPr="00D8589C" w:rsidRDefault="00E06483" w:rsidP="000A311D">
            <w:pPr>
              <w:rPr>
                <w:rFonts w:ascii="宋体" w:hAnsi="宋体"/>
                <w:b/>
                <w:szCs w:val="21"/>
              </w:rPr>
            </w:pPr>
            <w:r w:rsidRPr="00D8589C">
              <w:rPr>
                <w:rFonts w:ascii="宋体" w:hAnsi="宋体" w:hint="eastAsia"/>
                <w:b/>
                <w:szCs w:val="21"/>
              </w:rPr>
              <w:t>长期医嘱：</w:t>
            </w:r>
          </w:p>
          <w:p w:rsidR="00E06483" w:rsidRPr="00D8589C" w:rsidRDefault="00E06483" w:rsidP="00E06483">
            <w:pPr>
              <w:numPr>
                <w:ilvl w:val="0"/>
                <w:numId w:val="1"/>
              </w:numPr>
              <w:tabs>
                <w:tab w:val="clear" w:pos="465"/>
                <w:tab w:val="left" w:pos="192"/>
                <w:tab w:val="num" w:pos="360"/>
              </w:tabs>
              <w:ind w:left="360" w:hanging="360"/>
              <w:rPr>
                <w:rFonts w:ascii="宋体" w:hAnsi="宋体"/>
                <w:szCs w:val="21"/>
              </w:rPr>
            </w:pPr>
            <w:r w:rsidRPr="00D8589C">
              <w:rPr>
                <w:rFonts w:ascii="宋体" w:hAnsi="宋体" w:hint="eastAsia"/>
                <w:szCs w:val="21"/>
              </w:rPr>
              <w:t>呼吸内科护理常规</w:t>
            </w:r>
          </w:p>
          <w:p w:rsidR="00E06483" w:rsidRPr="00D8589C" w:rsidRDefault="00E06483" w:rsidP="00E06483">
            <w:pPr>
              <w:numPr>
                <w:ilvl w:val="0"/>
                <w:numId w:val="1"/>
              </w:numPr>
              <w:tabs>
                <w:tab w:val="clear" w:pos="465"/>
                <w:tab w:val="left" w:pos="192"/>
                <w:tab w:val="num" w:pos="360"/>
              </w:tabs>
              <w:ind w:left="360" w:hanging="360"/>
              <w:rPr>
                <w:rFonts w:ascii="宋体" w:hAnsi="宋体"/>
                <w:szCs w:val="21"/>
              </w:rPr>
            </w:pPr>
            <w:proofErr w:type="gramStart"/>
            <w:r w:rsidRPr="00D8589C">
              <w:rPr>
                <w:rFonts w:ascii="宋体" w:hAnsi="宋体" w:hint="eastAsia"/>
                <w:szCs w:val="21"/>
              </w:rPr>
              <w:t>一</w:t>
            </w:r>
            <w:proofErr w:type="gramEnd"/>
            <w:r w:rsidR="00DF636E">
              <w:rPr>
                <w:rFonts w:ascii="宋体" w:hAnsi="宋体" w:hint="eastAsia"/>
                <w:szCs w:val="21"/>
              </w:rPr>
              <w:t>/二/</w:t>
            </w:r>
            <w:r w:rsidRPr="00D8589C">
              <w:rPr>
                <w:rFonts w:ascii="宋体" w:hAnsi="宋体" w:hint="eastAsia"/>
                <w:szCs w:val="21"/>
              </w:rPr>
              <w:t>三级护理（根据病情）</w:t>
            </w:r>
          </w:p>
          <w:p w:rsidR="00E06483" w:rsidRPr="00D8589C" w:rsidRDefault="00E06483" w:rsidP="00E06483">
            <w:pPr>
              <w:numPr>
                <w:ilvl w:val="0"/>
                <w:numId w:val="1"/>
              </w:numPr>
              <w:tabs>
                <w:tab w:val="clear" w:pos="465"/>
                <w:tab w:val="left" w:pos="192"/>
                <w:tab w:val="num" w:pos="360"/>
              </w:tabs>
              <w:ind w:left="360" w:hanging="360"/>
              <w:rPr>
                <w:rFonts w:ascii="宋体" w:hAnsi="宋体"/>
                <w:szCs w:val="21"/>
              </w:rPr>
            </w:pPr>
            <w:r w:rsidRPr="00D8589C">
              <w:rPr>
                <w:rFonts w:ascii="宋体" w:hAnsi="宋体" w:hint="eastAsia"/>
                <w:szCs w:val="21"/>
              </w:rPr>
              <w:t>吸氧（必要时）</w:t>
            </w:r>
          </w:p>
          <w:p w:rsidR="00E06483" w:rsidRPr="00D8589C" w:rsidRDefault="00E06483" w:rsidP="00E06483">
            <w:pPr>
              <w:numPr>
                <w:ilvl w:val="0"/>
                <w:numId w:val="1"/>
              </w:numPr>
              <w:tabs>
                <w:tab w:val="clear" w:pos="465"/>
                <w:tab w:val="left" w:pos="192"/>
                <w:tab w:val="num" w:pos="360"/>
              </w:tabs>
              <w:ind w:left="360" w:hanging="360"/>
              <w:rPr>
                <w:rFonts w:ascii="宋体" w:hAnsi="宋体"/>
                <w:szCs w:val="21"/>
              </w:rPr>
            </w:pPr>
            <w:r>
              <w:rPr>
                <w:rFonts w:ascii="宋体" w:hAnsi="宋体" w:hint="eastAsia"/>
                <w:szCs w:val="21"/>
              </w:rPr>
              <w:t>抗菌药物</w:t>
            </w:r>
          </w:p>
          <w:p w:rsidR="00E06483" w:rsidRPr="00D8589C" w:rsidRDefault="00804837" w:rsidP="00E06483">
            <w:pPr>
              <w:numPr>
                <w:ilvl w:val="0"/>
                <w:numId w:val="1"/>
              </w:numPr>
              <w:tabs>
                <w:tab w:val="clear" w:pos="465"/>
                <w:tab w:val="left" w:pos="192"/>
                <w:tab w:val="num" w:pos="360"/>
              </w:tabs>
              <w:ind w:left="360" w:hanging="360"/>
              <w:rPr>
                <w:rFonts w:ascii="宋体" w:hAnsi="宋体"/>
                <w:b/>
                <w:szCs w:val="21"/>
              </w:rPr>
            </w:pPr>
            <w:r>
              <w:rPr>
                <w:rFonts w:ascii="宋体" w:hAnsi="宋体" w:hint="eastAsia"/>
                <w:szCs w:val="21"/>
              </w:rPr>
              <w:t>对症支持治疗</w:t>
            </w:r>
          </w:p>
          <w:p w:rsidR="00E06483" w:rsidRPr="00D8589C" w:rsidRDefault="00E06483" w:rsidP="000A311D">
            <w:pPr>
              <w:rPr>
                <w:rFonts w:ascii="宋体" w:hAnsi="宋体"/>
                <w:b/>
                <w:szCs w:val="21"/>
              </w:rPr>
            </w:pPr>
            <w:r w:rsidRPr="00D8589C">
              <w:rPr>
                <w:rFonts w:ascii="宋体" w:hAnsi="宋体" w:hint="eastAsia"/>
                <w:b/>
                <w:szCs w:val="21"/>
              </w:rPr>
              <w:t>临时医嘱：</w:t>
            </w:r>
          </w:p>
          <w:p w:rsidR="00E06483" w:rsidRPr="00D8589C" w:rsidRDefault="00DF636E" w:rsidP="00E06483">
            <w:pPr>
              <w:numPr>
                <w:ilvl w:val="0"/>
                <w:numId w:val="1"/>
              </w:numPr>
              <w:tabs>
                <w:tab w:val="clear" w:pos="465"/>
                <w:tab w:val="num" w:pos="360"/>
              </w:tabs>
              <w:ind w:left="360" w:hanging="360"/>
              <w:rPr>
                <w:rFonts w:ascii="宋体" w:hAnsi="宋体"/>
                <w:szCs w:val="21"/>
              </w:rPr>
            </w:pPr>
            <w:r>
              <w:rPr>
                <w:rFonts w:ascii="宋体" w:hAnsi="宋体" w:hint="eastAsia"/>
                <w:szCs w:val="21"/>
              </w:rPr>
              <w:t>血常规、尿常规、</w:t>
            </w:r>
            <w:r w:rsidR="00E06483" w:rsidRPr="00D8589C">
              <w:rPr>
                <w:rFonts w:ascii="宋体" w:hAnsi="宋体" w:hint="eastAsia"/>
                <w:szCs w:val="21"/>
              </w:rPr>
              <w:t>便常规</w:t>
            </w:r>
          </w:p>
          <w:p w:rsidR="00E06483" w:rsidRPr="00D8589C" w:rsidRDefault="00E06483" w:rsidP="00E06483">
            <w:pPr>
              <w:numPr>
                <w:ilvl w:val="0"/>
                <w:numId w:val="1"/>
              </w:numPr>
              <w:tabs>
                <w:tab w:val="clear" w:pos="465"/>
                <w:tab w:val="num" w:pos="192"/>
              </w:tabs>
              <w:ind w:leftChars="4" w:left="369" w:hangingChars="172" w:hanging="361"/>
              <w:rPr>
                <w:rFonts w:ascii="宋体" w:hAnsi="宋体"/>
                <w:szCs w:val="21"/>
              </w:rPr>
            </w:pPr>
            <w:r w:rsidRPr="00D8589C">
              <w:rPr>
                <w:rFonts w:ascii="宋体" w:hAnsi="宋体" w:hint="eastAsia"/>
                <w:szCs w:val="21"/>
              </w:rPr>
              <w:t>肝</w:t>
            </w:r>
            <w:r w:rsidR="00DF636E" w:rsidRPr="00D8589C">
              <w:rPr>
                <w:rFonts w:ascii="宋体" w:hAnsi="宋体" w:hint="eastAsia"/>
                <w:szCs w:val="21"/>
              </w:rPr>
              <w:t>功能、</w:t>
            </w:r>
            <w:r w:rsidRPr="00D8589C">
              <w:rPr>
                <w:rFonts w:ascii="宋体" w:hAnsi="宋体" w:hint="eastAsia"/>
                <w:szCs w:val="21"/>
              </w:rPr>
              <w:t>肾功能、电解质、血糖、</w:t>
            </w:r>
            <w:r w:rsidR="00DF636E">
              <w:rPr>
                <w:rFonts w:ascii="宋体" w:hAnsi="宋体" w:hint="eastAsia"/>
                <w:szCs w:val="21"/>
              </w:rPr>
              <w:t>红细胞沉降率</w:t>
            </w:r>
            <w:r w:rsidRPr="00D8589C">
              <w:rPr>
                <w:rFonts w:ascii="宋体" w:hAnsi="宋体" w:hint="eastAsia"/>
                <w:szCs w:val="21"/>
              </w:rPr>
              <w:t>、CRP</w:t>
            </w:r>
          </w:p>
          <w:p w:rsidR="00E06483" w:rsidRPr="00D8589C" w:rsidRDefault="00E06483" w:rsidP="00E06483">
            <w:pPr>
              <w:numPr>
                <w:ilvl w:val="0"/>
                <w:numId w:val="1"/>
              </w:numPr>
              <w:tabs>
                <w:tab w:val="clear" w:pos="465"/>
                <w:tab w:val="num" w:pos="192"/>
              </w:tabs>
              <w:ind w:leftChars="4" w:left="369" w:hangingChars="172" w:hanging="361"/>
              <w:rPr>
                <w:rFonts w:ascii="宋体" w:hAnsi="宋体"/>
                <w:szCs w:val="21"/>
              </w:rPr>
            </w:pPr>
            <w:r w:rsidRPr="00D8589C">
              <w:rPr>
                <w:rFonts w:ascii="宋体" w:hAnsi="宋体" w:hint="eastAsia"/>
                <w:szCs w:val="21"/>
              </w:rPr>
              <w:t>病原学检查及药敏</w:t>
            </w:r>
            <w:r w:rsidR="00DF636E">
              <w:rPr>
                <w:rFonts w:ascii="宋体" w:hAnsi="宋体" w:hint="eastAsia"/>
                <w:szCs w:val="21"/>
              </w:rPr>
              <w:t>试验</w:t>
            </w:r>
          </w:p>
          <w:p w:rsidR="00E06483" w:rsidRPr="00D8589C" w:rsidRDefault="00E06483" w:rsidP="00E06483">
            <w:pPr>
              <w:numPr>
                <w:ilvl w:val="0"/>
                <w:numId w:val="1"/>
              </w:numPr>
              <w:tabs>
                <w:tab w:val="clear" w:pos="465"/>
                <w:tab w:val="num" w:pos="192"/>
              </w:tabs>
              <w:ind w:leftChars="4" w:left="369" w:hangingChars="172" w:hanging="361"/>
              <w:rPr>
                <w:rFonts w:ascii="宋体" w:hAnsi="宋体"/>
                <w:szCs w:val="21"/>
              </w:rPr>
            </w:pPr>
            <w:r w:rsidRPr="00D8589C">
              <w:rPr>
                <w:rFonts w:ascii="宋体" w:hAnsi="宋体" w:hint="eastAsia"/>
                <w:szCs w:val="21"/>
              </w:rPr>
              <w:t>胸正侧位</w:t>
            </w:r>
            <w:r w:rsidR="00DF636E">
              <w:rPr>
                <w:rFonts w:ascii="宋体" w:hAnsi="宋体" w:hint="eastAsia"/>
                <w:szCs w:val="21"/>
              </w:rPr>
              <w:t>X线</w:t>
            </w:r>
            <w:r w:rsidRPr="00D8589C">
              <w:rPr>
                <w:rFonts w:ascii="宋体" w:hAnsi="宋体" w:hint="eastAsia"/>
                <w:szCs w:val="21"/>
              </w:rPr>
              <w:t>片、心电图</w:t>
            </w:r>
          </w:p>
          <w:p w:rsidR="00E06483" w:rsidRPr="00D8589C" w:rsidRDefault="00E06483" w:rsidP="00E06483">
            <w:pPr>
              <w:numPr>
                <w:ilvl w:val="0"/>
                <w:numId w:val="1"/>
              </w:numPr>
              <w:tabs>
                <w:tab w:val="clear" w:pos="465"/>
                <w:tab w:val="num" w:pos="192"/>
              </w:tabs>
              <w:ind w:leftChars="4" w:left="369" w:hangingChars="172" w:hanging="361"/>
              <w:rPr>
                <w:rFonts w:ascii="宋体" w:hAnsi="宋体"/>
                <w:szCs w:val="21"/>
              </w:rPr>
            </w:pPr>
            <w:r w:rsidRPr="00D8589C">
              <w:rPr>
                <w:rFonts w:ascii="宋体" w:hAnsi="宋体" w:hint="eastAsia"/>
                <w:szCs w:val="21"/>
              </w:rPr>
              <w:t>血气分析、胸部CT、血培养、B超、D-二聚体</w:t>
            </w:r>
            <w:r w:rsidR="00804837">
              <w:rPr>
                <w:rFonts w:ascii="宋体" w:hAnsi="宋体" w:hint="eastAsia"/>
                <w:szCs w:val="21"/>
              </w:rPr>
              <w:t>、</w:t>
            </w:r>
            <w:r w:rsidR="00804837" w:rsidRPr="00D8589C">
              <w:rPr>
                <w:rFonts w:ascii="宋体" w:hAnsi="宋体" w:hint="eastAsia"/>
                <w:szCs w:val="21"/>
              </w:rPr>
              <w:t>感染性疾病筛查</w:t>
            </w:r>
            <w:r w:rsidRPr="00D8589C">
              <w:rPr>
                <w:rFonts w:ascii="宋体" w:hAnsi="宋体" w:hint="eastAsia"/>
                <w:szCs w:val="21"/>
              </w:rPr>
              <w:t>（必要时）</w:t>
            </w:r>
          </w:p>
          <w:p w:rsidR="00E06483" w:rsidRPr="00D8589C" w:rsidRDefault="00E06483" w:rsidP="00E06483">
            <w:pPr>
              <w:numPr>
                <w:ilvl w:val="0"/>
                <w:numId w:val="1"/>
              </w:numPr>
              <w:tabs>
                <w:tab w:val="clear" w:pos="465"/>
                <w:tab w:val="num" w:pos="192"/>
              </w:tabs>
              <w:ind w:leftChars="4" w:left="369" w:hangingChars="172" w:hanging="361"/>
              <w:rPr>
                <w:rFonts w:ascii="宋体" w:hAnsi="宋体"/>
                <w:szCs w:val="21"/>
              </w:rPr>
            </w:pPr>
            <w:r w:rsidRPr="00D8589C">
              <w:rPr>
                <w:rFonts w:ascii="宋体" w:hAnsi="宋体" w:hint="eastAsia"/>
                <w:szCs w:val="21"/>
              </w:rPr>
              <w:t>对症处理</w:t>
            </w:r>
          </w:p>
        </w:tc>
        <w:tc>
          <w:tcPr>
            <w:tcW w:w="4183" w:type="dxa"/>
            <w:tcBorders>
              <w:top w:val="single" w:sz="8" w:space="0" w:color="auto"/>
              <w:left w:val="single" w:sz="8" w:space="0" w:color="auto"/>
              <w:bottom w:val="single" w:sz="8" w:space="0" w:color="auto"/>
              <w:right w:val="single" w:sz="8" w:space="0" w:color="auto"/>
            </w:tcBorders>
          </w:tcPr>
          <w:p w:rsidR="00E06483" w:rsidRPr="00D8589C" w:rsidRDefault="00E06483" w:rsidP="000A311D">
            <w:pPr>
              <w:rPr>
                <w:rFonts w:ascii="宋体" w:hAnsi="宋体"/>
                <w:szCs w:val="21"/>
              </w:rPr>
            </w:pPr>
            <w:r w:rsidRPr="00D8589C">
              <w:rPr>
                <w:rFonts w:ascii="宋体" w:hAnsi="宋体" w:hint="eastAsia"/>
                <w:b/>
                <w:szCs w:val="21"/>
              </w:rPr>
              <w:t>长期医嘱</w:t>
            </w:r>
            <w:r w:rsidRPr="00D8589C">
              <w:rPr>
                <w:rFonts w:ascii="宋体" w:hAnsi="宋体" w:hint="eastAsia"/>
                <w:szCs w:val="21"/>
              </w:rPr>
              <w:t>：</w:t>
            </w:r>
          </w:p>
          <w:p w:rsidR="00E06483" w:rsidRPr="00D8589C" w:rsidRDefault="00E06483" w:rsidP="00E06483">
            <w:pPr>
              <w:numPr>
                <w:ilvl w:val="0"/>
                <w:numId w:val="1"/>
              </w:numPr>
              <w:tabs>
                <w:tab w:val="clear" w:pos="465"/>
                <w:tab w:val="left" w:pos="192"/>
                <w:tab w:val="num" w:pos="360"/>
              </w:tabs>
              <w:ind w:left="360" w:hanging="360"/>
              <w:rPr>
                <w:rFonts w:ascii="宋体" w:hAnsi="宋体"/>
                <w:szCs w:val="21"/>
              </w:rPr>
            </w:pPr>
            <w:r w:rsidRPr="00D8589C">
              <w:rPr>
                <w:rFonts w:ascii="宋体" w:hAnsi="宋体" w:hint="eastAsia"/>
                <w:szCs w:val="21"/>
              </w:rPr>
              <w:t>呼吸内科护理常规</w:t>
            </w:r>
          </w:p>
          <w:p w:rsidR="00E06483" w:rsidRPr="00D8589C" w:rsidRDefault="00DF636E" w:rsidP="00E06483">
            <w:pPr>
              <w:numPr>
                <w:ilvl w:val="0"/>
                <w:numId w:val="1"/>
              </w:numPr>
              <w:tabs>
                <w:tab w:val="clear" w:pos="465"/>
                <w:tab w:val="left" w:pos="192"/>
                <w:tab w:val="num" w:pos="360"/>
              </w:tabs>
              <w:ind w:left="360" w:hanging="360"/>
              <w:rPr>
                <w:rFonts w:ascii="宋体" w:hAnsi="宋体"/>
                <w:szCs w:val="21"/>
              </w:rPr>
            </w:pPr>
            <w:proofErr w:type="gramStart"/>
            <w:r w:rsidRPr="00D8589C">
              <w:rPr>
                <w:rFonts w:ascii="宋体" w:hAnsi="宋体" w:hint="eastAsia"/>
                <w:szCs w:val="21"/>
              </w:rPr>
              <w:t>一</w:t>
            </w:r>
            <w:proofErr w:type="gramEnd"/>
            <w:r>
              <w:rPr>
                <w:rFonts w:ascii="宋体" w:hAnsi="宋体" w:hint="eastAsia"/>
                <w:szCs w:val="21"/>
              </w:rPr>
              <w:t>/二/</w:t>
            </w:r>
            <w:r w:rsidRPr="00D8589C">
              <w:rPr>
                <w:rFonts w:ascii="宋体" w:hAnsi="宋体" w:hint="eastAsia"/>
                <w:szCs w:val="21"/>
              </w:rPr>
              <w:t>三</w:t>
            </w:r>
            <w:r w:rsidR="00E06483" w:rsidRPr="00D8589C">
              <w:rPr>
                <w:rFonts w:ascii="宋体" w:hAnsi="宋体" w:hint="eastAsia"/>
                <w:szCs w:val="21"/>
              </w:rPr>
              <w:t>级护理（根据病情）</w:t>
            </w:r>
          </w:p>
          <w:p w:rsidR="00E06483" w:rsidRPr="00D8589C" w:rsidRDefault="00E06483" w:rsidP="00E06483">
            <w:pPr>
              <w:numPr>
                <w:ilvl w:val="0"/>
                <w:numId w:val="1"/>
              </w:numPr>
              <w:tabs>
                <w:tab w:val="clear" w:pos="465"/>
                <w:tab w:val="left" w:pos="192"/>
                <w:tab w:val="num" w:pos="360"/>
              </w:tabs>
              <w:ind w:left="360" w:hanging="360"/>
              <w:rPr>
                <w:rFonts w:ascii="宋体" w:hAnsi="宋体"/>
                <w:szCs w:val="21"/>
              </w:rPr>
            </w:pPr>
            <w:r w:rsidRPr="00D8589C">
              <w:rPr>
                <w:rFonts w:ascii="宋体" w:hAnsi="宋体" w:hint="eastAsia"/>
                <w:szCs w:val="21"/>
              </w:rPr>
              <w:t>吸氧（必要时）</w:t>
            </w:r>
          </w:p>
          <w:p w:rsidR="00E06483" w:rsidRPr="00D8589C" w:rsidRDefault="00E06483" w:rsidP="00E06483">
            <w:pPr>
              <w:numPr>
                <w:ilvl w:val="0"/>
                <w:numId w:val="1"/>
              </w:numPr>
              <w:tabs>
                <w:tab w:val="clear" w:pos="465"/>
                <w:tab w:val="left" w:pos="192"/>
                <w:tab w:val="num" w:pos="360"/>
              </w:tabs>
              <w:ind w:left="360" w:hanging="360"/>
              <w:rPr>
                <w:rFonts w:ascii="宋体" w:hAnsi="宋体"/>
                <w:szCs w:val="21"/>
              </w:rPr>
            </w:pPr>
            <w:r>
              <w:rPr>
                <w:rFonts w:ascii="宋体" w:hAnsi="宋体" w:hint="eastAsia"/>
                <w:szCs w:val="21"/>
              </w:rPr>
              <w:t>抗菌药物</w:t>
            </w:r>
          </w:p>
          <w:p w:rsidR="00E06483" w:rsidRPr="00D8589C" w:rsidRDefault="00804837" w:rsidP="00E06483">
            <w:pPr>
              <w:numPr>
                <w:ilvl w:val="0"/>
                <w:numId w:val="1"/>
              </w:numPr>
              <w:tabs>
                <w:tab w:val="clear" w:pos="465"/>
                <w:tab w:val="left" w:pos="192"/>
                <w:tab w:val="num" w:pos="360"/>
              </w:tabs>
              <w:ind w:left="360" w:hanging="360"/>
              <w:rPr>
                <w:rFonts w:ascii="宋体" w:hAnsi="宋体"/>
                <w:b/>
                <w:szCs w:val="21"/>
              </w:rPr>
            </w:pPr>
            <w:r>
              <w:rPr>
                <w:rFonts w:ascii="宋体" w:hAnsi="宋体" w:hint="eastAsia"/>
                <w:szCs w:val="21"/>
              </w:rPr>
              <w:t>对症支持治疗</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根据病情调整抗菌药物</w:t>
            </w:r>
          </w:p>
          <w:p w:rsidR="00E06483" w:rsidRPr="00D8589C" w:rsidRDefault="00E06483" w:rsidP="000A311D">
            <w:pPr>
              <w:rPr>
                <w:rFonts w:ascii="宋体" w:hAnsi="宋体"/>
                <w:b/>
                <w:szCs w:val="21"/>
              </w:rPr>
            </w:pPr>
            <w:r w:rsidRPr="00D8589C">
              <w:rPr>
                <w:rFonts w:ascii="宋体" w:hAnsi="宋体" w:hint="eastAsia"/>
                <w:b/>
                <w:szCs w:val="21"/>
              </w:rPr>
              <w:t>临时医嘱：</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对症处理</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复查血常规</w:t>
            </w:r>
          </w:p>
          <w:p w:rsidR="00E06483" w:rsidRPr="00D8589C" w:rsidRDefault="00804837" w:rsidP="00E06483">
            <w:pPr>
              <w:numPr>
                <w:ilvl w:val="0"/>
                <w:numId w:val="1"/>
              </w:numPr>
              <w:tabs>
                <w:tab w:val="clear" w:pos="465"/>
                <w:tab w:val="num" w:pos="360"/>
              </w:tabs>
              <w:ind w:left="360" w:hanging="360"/>
              <w:rPr>
                <w:rFonts w:ascii="宋体" w:hAnsi="宋体"/>
                <w:szCs w:val="21"/>
              </w:rPr>
            </w:pPr>
            <w:r>
              <w:rPr>
                <w:rFonts w:ascii="宋体" w:hAnsi="宋体" w:hint="eastAsia"/>
                <w:szCs w:val="21"/>
              </w:rPr>
              <w:t>复查</w:t>
            </w:r>
            <w:r w:rsidR="00E06483" w:rsidRPr="00D8589C">
              <w:rPr>
                <w:rFonts w:ascii="宋体" w:hAnsi="宋体" w:hint="eastAsia"/>
                <w:szCs w:val="21"/>
              </w:rPr>
              <w:t>胸</w:t>
            </w:r>
            <w:r w:rsidR="00DF636E">
              <w:rPr>
                <w:rFonts w:ascii="宋体" w:hAnsi="宋体" w:hint="eastAsia"/>
                <w:szCs w:val="21"/>
              </w:rPr>
              <w:t>部X线</w:t>
            </w:r>
            <w:r w:rsidR="00E06483" w:rsidRPr="00D8589C">
              <w:rPr>
                <w:rFonts w:ascii="宋体" w:hAnsi="宋体" w:hint="eastAsia"/>
                <w:szCs w:val="21"/>
              </w:rPr>
              <w:t>片检查（必要时）</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异常指标复查</w:t>
            </w:r>
          </w:p>
          <w:p w:rsidR="00E06483" w:rsidRPr="00D8589C" w:rsidRDefault="00804837" w:rsidP="00E06483">
            <w:pPr>
              <w:numPr>
                <w:ilvl w:val="0"/>
                <w:numId w:val="1"/>
              </w:numPr>
              <w:tabs>
                <w:tab w:val="clear" w:pos="465"/>
                <w:tab w:val="num" w:pos="360"/>
              </w:tabs>
              <w:ind w:left="360" w:hanging="360"/>
              <w:rPr>
                <w:rFonts w:ascii="宋体" w:hAnsi="宋体"/>
                <w:szCs w:val="21"/>
              </w:rPr>
            </w:pPr>
            <w:r>
              <w:rPr>
                <w:rFonts w:ascii="宋体" w:hAnsi="宋体" w:hint="eastAsia"/>
                <w:szCs w:val="21"/>
              </w:rPr>
              <w:t>复查</w:t>
            </w:r>
            <w:r w:rsidR="00E06483" w:rsidRPr="00D8589C">
              <w:rPr>
                <w:rFonts w:ascii="宋体" w:hAnsi="宋体" w:hint="eastAsia"/>
                <w:szCs w:val="21"/>
              </w:rPr>
              <w:t>病原学检查（必要时）</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有创性检查（必要时）</w:t>
            </w:r>
          </w:p>
          <w:p w:rsidR="00E06483" w:rsidRPr="00D8589C" w:rsidRDefault="00E06483" w:rsidP="000A311D">
            <w:pPr>
              <w:rPr>
                <w:rFonts w:ascii="宋体" w:hAnsi="宋体"/>
                <w:b/>
                <w:szCs w:val="21"/>
              </w:rPr>
            </w:pPr>
          </w:p>
          <w:p w:rsidR="00E06483" w:rsidRPr="00D8589C" w:rsidRDefault="00E06483" w:rsidP="000A311D">
            <w:pPr>
              <w:rPr>
                <w:rFonts w:ascii="宋体" w:hAnsi="宋体"/>
                <w:szCs w:val="21"/>
              </w:rPr>
            </w:pPr>
          </w:p>
        </w:tc>
      </w:tr>
      <w:tr w:rsidR="00E06483" w:rsidTr="000A311D">
        <w:trPr>
          <w:cantSplit/>
          <w:trHeight w:val="713"/>
          <w:jc w:val="center"/>
        </w:trPr>
        <w:tc>
          <w:tcPr>
            <w:tcW w:w="691" w:type="dxa"/>
            <w:tcBorders>
              <w:top w:val="single" w:sz="8" w:space="0" w:color="auto"/>
              <w:left w:val="single" w:sz="8" w:space="0" w:color="auto"/>
              <w:bottom w:val="single" w:sz="8" w:space="0" w:color="auto"/>
              <w:right w:val="single" w:sz="8" w:space="0" w:color="auto"/>
            </w:tcBorders>
            <w:vAlign w:val="center"/>
          </w:tcPr>
          <w:p w:rsidR="00E06483" w:rsidRPr="003A6F65" w:rsidRDefault="00E06483" w:rsidP="000A311D">
            <w:pPr>
              <w:jc w:val="center"/>
              <w:rPr>
                <w:rFonts w:ascii="黑体" w:eastAsia="黑体"/>
                <w:szCs w:val="21"/>
              </w:rPr>
            </w:pPr>
            <w:r w:rsidRPr="003A6F65">
              <w:rPr>
                <w:rFonts w:ascii="黑体" w:eastAsia="黑体" w:hint="eastAsia"/>
                <w:szCs w:val="21"/>
              </w:rPr>
              <w:t>护理</w:t>
            </w:r>
          </w:p>
          <w:p w:rsidR="00E06483" w:rsidRPr="003A6F65" w:rsidRDefault="00E06483" w:rsidP="000A311D">
            <w:pPr>
              <w:jc w:val="center"/>
              <w:rPr>
                <w:rFonts w:ascii="黑体" w:eastAsia="黑体"/>
                <w:szCs w:val="21"/>
              </w:rPr>
            </w:pPr>
            <w:r w:rsidRPr="003A6F65">
              <w:rPr>
                <w:rFonts w:ascii="黑体" w:eastAsia="黑体" w:hint="eastAsia"/>
                <w:szCs w:val="21"/>
              </w:rPr>
              <w:t>工作</w:t>
            </w:r>
          </w:p>
        </w:tc>
        <w:tc>
          <w:tcPr>
            <w:tcW w:w="4323" w:type="dxa"/>
            <w:tcBorders>
              <w:top w:val="single" w:sz="8" w:space="0" w:color="auto"/>
              <w:left w:val="single" w:sz="8" w:space="0" w:color="auto"/>
              <w:bottom w:val="single" w:sz="8" w:space="0" w:color="auto"/>
              <w:right w:val="single" w:sz="8" w:space="0" w:color="auto"/>
            </w:tcBorders>
          </w:tcPr>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介绍病房环境、设施和设备</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入院护理评估，护理计划</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随时观察患者情况</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静脉取血，用药指导</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进行戒烟、戒酒的建议和教育</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协助患者完成实验室检查及辅助检查</w:t>
            </w:r>
          </w:p>
        </w:tc>
        <w:tc>
          <w:tcPr>
            <w:tcW w:w="4183" w:type="dxa"/>
            <w:tcBorders>
              <w:top w:val="single" w:sz="8" w:space="0" w:color="auto"/>
              <w:left w:val="single" w:sz="8" w:space="0" w:color="auto"/>
              <w:bottom w:val="single" w:sz="8" w:space="0" w:color="auto"/>
              <w:right w:val="single" w:sz="8" w:space="0" w:color="auto"/>
            </w:tcBorders>
          </w:tcPr>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观察患者一般情况及病情变化</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注意痰液变化</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观察治疗效果及药物反应</w:t>
            </w:r>
          </w:p>
          <w:p w:rsidR="00E06483" w:rsidRPr="00D8589C" w:rsidRDefault="00E06483" w:rsidP="00E06483">
            <w:pPr>
              <w:numPr>
                <w:ilvl w:val="0"/>
                <w:numId w:val="1"/>
              </w:numPr>
              <w:tabs>
                <w:tab w:val="clear" w:pos="465"/>
                <w:tab w:val="num" w:pos="360"/>
              </w:tabs>
              <w:ind w:left="360" w:hanging="360"/>
              <w:rPr>
                <w:rFonts w:ascii="宋体" w:hAnsi="宋体"/>
                <w:szCs w:val="21"/>
              </w:rPr>
            </w:pPr>
            <w:r w:rsidRPr="00D8589C">
              <w:rPr>
                <w:rFonts w:ascii="宋体" w:hAnsi="宋体" w:hint="eastAsia"/>
                <w:szCs w:val="21"/>
              </w:rPr>
              <w:t>疾病相关健康教育</w:t>
            </w:r>
          </w:p>
          <w:p w:rsidR="00E06483" w:rsidRPr="00D8589C" w:rsidRDefault="00E06483" w:rsidP="000A311D">
            <w:pPr>
              <w:rPr>
                <w:rFonts w:ascii="宋体" w:hAnsi="宋体"/>
                <w:szCs w:val="21"/>
                <w:u w:val="single"/>
              </w:rPr>
            </w:pPr>
          </w:p>
        </w:tc>
      </w:tr>
      <w:tr w:rsidR="00E06483" w:rsidTr="000A311D">
        <w:trPr>
          <w:jc w:val="center"/>
        </w:trPr>
        <w:tc>
          <w:tcPr>
            <w:tcW w:w="691" w:type="dxa"/>
            <w:tcBorders>
              <w:top w:val="single" w:sz="8" w:space="0" w:color="auto"/>
              <w:left w:val="single" w:sz="8" w:space="0" w:color="auto"/>
              <w:bottom w:val="single" w:sz="8" w:space="0" w:color="auto"/>
              <w:right w:val="single" w:sz="8" w:space="0" w:color="auto"/>
            </w:tcBorders>
            <w:vAlign w:val="center"/>
          </w:tcPr>
          <w:p w:rsidR="00E06483" w:rsidRPr="003A6F65" w:rsidRDefault="00E06483" w:rsidP="000A311D">
            <w:pPr>
              <w:jc w:val="center"/>
              <w:rPr>
                <w:rFonts w:ascii="黑体" w:eastAsia="黑体"/>
                <w:szCs w:val="21"/>
              </w:rPr>
            </w:pPr>
            <w:r>
              <w:rPr>
                <w:rFonts w:ascii="黑体" w:eastAsia="黑体" w:hint="eastAsia"/>
                <w:szCs w:val="21"/>
              </w:rPr>
              <w:t>病情</w:t>
            </w:r>
            <w:r w:rsidRPr="003A6F65">
              <w:rPr>
                <w:rFonts w:ascii="黑体" w:eastAsia="黑体" w:hint="eastAsia"/>
                <w:szCs w:val="21"/>
              </w:rPr>
              <w:t>变异</w:t>
            </w:r>
            <w:r>
              <w:rPr>
                <w:rFonts w:ascii="黑体" w:eastAsia="黑体" w:hint="eastAsia"/>
                <w:szCs w:val="21"/>
              </w:rPr>
              <w:t>记录</w:t>
            </w:r>
          </w:p>
        </w:tc>
        <w:tc>
          <w:tcPr>
            <w:tcW w:w="4323" w:type="dxa"/>
            <w:tcBorders>
              <w:top w:val="single" w:sz="8" w:space="0" w:color="auto"/>
              <w:left w:val="single" w:sz="8" w:space="0" w:color="auto"/>
              <w:bottom w:val="single" w:sz="8" w:space="0" w:color="auto"/>
              <w:right w:val="single" w:sz="8" w:space="0" w:color="auto"/>
            </w:tcBorders>
          </w:tcPr>
          <w:p w:rsidR="00E06483" w:rsidRPr="00D8589C" w:rsidRDefault="00E06483" w:rsidP="000A311D">
            <w:pPr>
              <w:rPr>
                <w:rFonts w:ascii="宋体" w:hAnsi="宋体"/>
                <w:szCs w:val="21"/>
              </w:rPr>
            </w:pPr>
            <w:r w:rsidRPr="00D8589C">
              <w:rPr>
                <w:rFonts w:ascii="宋体" w:hAnsi="宋体" w:hint="eastAsia"/>
                <w:szCs w:val="21"/>
              </w:rPr>
              <w:t>□无  □有，原因：</w:t>
            </w:r>
          </w:p>
          <w:p w:rsidR="00E06483" w:rsidRPr="00D8589C" w:rsidRDefault="00E06483" w:rsidP="000A311D">
            <w:pPr>
              <w:rPr>
                <w:rFonts w:ascii="宋体" w:hAnsi="宋体"/>
                <w:szCs w:val="21"/>
              </w:rPr>
            </w:pPr>
            <w:r w:rsidRPr="00D8589C">
              <w:rPr>
                <w:rFonts w:ascii="宋体" w:hAnsi="宋体" w:hint="eastAsia"/>
                <w:szCs w:val="21"/>
              </w:rPr>
              <w:t>1.</w:t>
            </w:r>
          </w:p>
          <w:p w:rsidR="00E06483" w:rsidRPr="00D8589C" w:rsidRDefault="00E06483" w:rsidP="000A311D">
            <w:pPr>
              <w:rPr>
                <w:rFonts w:ascii="宋体" w:hAnsi="宋体"/>
                <w:szCs w:val="21"/>
                <w:u w:val="single"/>
              </w:rPr>
            </w:pPr>
            <w:r w:rsidRPr="00D8589C">
              <w:rPr>
                <w:rFonts w:ascii="宋体" w:hAnsi="宋体" w:hint="eastAsia"/>
                <w:szCs w:val="21"/>
              </w:rPr>
              <w:t>2.</w:t>
            </w:r>
          </w:p>
        </w:tc>
        <w:tc>
          <w:tcPr>
            <w:tcW w:w="4183" w:type="dxa"/>
            <w:tcBorders>
              <w:top w:val="single" w:sz="8" w:space="0" w:color="auto"/>
              <w:left w:val="single" w:sz="8" w:space="0" w:color="auto"/>
              <w:bottom w:val="single" w:sz="8" w:space="0" w:color="auto"/>
              <w:right w:val="single" w:sz="8" w:space="0" w:color="auto"/>
            </w:tcBorders>
          </w:tcPr>
          <w:p w:rsidR="00E06483" w:rsidRPr="00D8589C" w:rsidRDefault="00E06483" w:rsidP="000A311D">
            <w:pPr>
              <w:rPr>
                <w:rFonts w:ascii="宋体" w:hAnsi="宋体"/>
                <w:szCs w:val="21"/>
              </w:rPr>
            </w:pPr>
            <w:r w:rsidRPr="00D8589C">
              <w:rPr>
                <w:rFonts w:ascii="宋体" w:hAnsi="宋体" w:hint="eastAsia"/>
                <w:szCs w:val="21"/>
              </w:rPr>
              <w:t>□无  □有，原因：</w:t>
            </w:r>
          </w:p>
          <w:p w:rsidR="00E06483" w:rsidRPr="00D8589C" w:rsidRDefault="00E06483" w:rsidP="000A311D">
            <w:pPr>
              <w:rPr>
                <w:rFonts w:ascii="宋体" w:hAnsi="宋体"/>
                <w:szCs w:val="21"/>
              </w:rPr>
            </w:pPr>
            <w:r w:rsidRPr="00D8589C">
              <w:rPr>
                <w:rFonts w:ascii="宋体" w:hAnsi="宋体" w:hint="eastAsia"/>
                <w:szCs w:val="21"/>
              </w:rPr>
              <w:t>1.</w:t>
            </w:r>
          </w:p>
          <w:p w:rsidR="00E06483" w:rsidRPr="00D8589C" w:rsidRDefault="00E06483" w:rsidP="000A311D">
            <w:pPr>
              <w:rPr>
                <w:rFonts w:ascii="宋体" w:hAnsi="宋体"/>
                <w:szCs w:val="21"/>
                <w:u w:val="single"/>
              </w:rPr>
            </w:pPr>
            <w:r w:rsidRPr="00D8589C">
              <w:rPr>
                <w:rFonts w:ascii="宋体" w:hAnsi="宋体" w:hint="eastAsia"/>
                <w:szCs w:val="21"/>
              </w:rPr>
              <w:t>2.</w:t>
            </w:r>
          </w:p>
        </w:tc>
      </w:tr>
      <w:tr w:rsidR="00E06483" w:rsidTr="000A311D">
        <w:trPr>
          <w:cantSplit/>
          <w:trHeight w:val="640"/>
          <w:jc w:val="center"/>
        </w:trPr>
        <w:tc>
          <w:tcPr>
            <w:tcW w:w="691" w:type="dxa"/>
            <w:tcBorders>
              <w:top w:val="single" w:sz="8" w:space="0" w:color="auto"/>
              <w:left w:val="single" w:sz="8" w:space="0" w:color="auto"/>
              <w:bottom w:val="single" w:sz="8" w:space="0" w:color="auto"/>
              <w:right w:val="single" w:sz="8" w:space="0" w:color="auto"/>
            </w:tcBorders>
            <w:vAlign w:val="center"/>
          </w:tcPr>
          <w:p w:rsidR="00E06483" w:rsidRPr="003A6F65" w:rsidRDefault="00E06483" w:rsidP="000A311D">
            <w:pPr>
              <w:jc w:val="center"/>
              <w:rPr>
                <w:rFonts w:ascii="黑体" w:eastAsia="黑体"/>
                <w:szCs w:val="21"/>
              </w:rPr>
            </w:pPr>
            <w:r w:rsidRPr="003A6F65">
              <w:rPr>
                <w:rFonts w:ascii="黑体" w:eastAsia="黑体" w:hint="eastAsia"/>
                <w:szCs w:val="21"/>
              </w:rPr>
              <w:t>护士</w:t>
            </w:r>
          </w:p>
          <w:p w:rsidR="00E06483" w:rsidRPr="003A6F65" w:rsidRDefault="00E06483" w:rsidP="000A311D">
            <w:pPr>
              <w:jc w:val="center"/>
              <w:rPr>
                <w:rFonts w:ascii="黑体" w:eastAsia="黑体"/>
                <w:szCs w:val="21"/>
              </w:rPr>
            </w:pPr>
            <w:r w:rsidRPr="003A6F65">
              <w:rPr>
                <w:rFonts w:ascii="黑体" w:eastAsia="黑体" w:hAnsi="宋体" w:hint="eastAsia"/>
                <w:szCs w:val="21"/>
              </w:rPr>
              <w:t>签名</w:t>
            </w:r>
          </w:p>
        </w:tc>
        <w:tc>
          <w:tcPr>
            <w:tcW w:w="4323" w:type="dxa"/>
            <w:tcBorders>
              <w:top w:val="single" w:sz="8" w:space="0" w:color="auto"/>
              <w:left w:val="single" w:sz="8" w:space="0" w:color="auto"/>
              <w:bottom w:val="single" w:sz="8" w:space="0" w:color="auto"/>
              <w:right w:val="single" w:sz="8" w:space="0" w:color="auto"/>
            </w:tcBorders>
          </w:tcPr>
          <w:p w:rsidR="00E06483" w:rsidRPr="00D8589C" w:rsidRDefault="00E06483" w:rsidP="000A311D">
            <w:pPr>
              <w:jc w:val="center"/>
              <w:rPr>
                <w:rFonts w:ascii="宋体" w:hAnsi="宋体"/>
                <w:szCs w:val="21"/>
              </w:rPr>
            </w:pPr>
          </w:p>
        </w:tc>
        <w:tc>
          <w:tcPr>
            <w:tcW w:w="4183" w:type="dxa"/>
            <w:tcBorders>
              <w:top w:val="single" w:sz="8" w:space="0" w:color="auto"/>
              <w:left w:val="single" w:sz="8" w:space="0" w:color="auto"/>
              <w:bottom w:val="single" w:sz="8" w:space="0" w:color="auto"/>
              <w:right w:val="single" w:sz="8" w:space="0" w:color="auto"/>
            </w:tcBorders>
          </w:tcPr>
          <w:p w:rsidR="00E06483" w:rsidRPr="00D8589C" w:rsidRDefault="00E06483" w:rsidP="000A311D">
            <w:pPr>
              <w:jc w:val="center"/>
              <w:rPr>
                <w:rFonts w:ascii="宋体" w:hAnsi="宋体"/>
                <w:szCs w:val="21"/>
              </w:rPr>
            </w:pPr>
          </w:p>
        </w:tc>
      </w:tr>
      <w:tr w:rsidR="00E06483" w:rsidTr="000A311D">
        <w:trPr>
          <w:trHeight w:val="645"/>
          <w:jc w:val="center"/>
        </w:trPr>
        <w:tc>
          <w:tcPr>
            <w:tcW w:w="691" w:type="dxa"/>
            <w:tcBorders>
              <w:top w:val="single" w:sz="8" w:space="0" w:color="auto"/>
              <w:left w:val="single" w:sz="8" w:space="0" w:color="auto"/>
              <w:bottom w:val="single" w:sz="8" w:space="0" w:color="auto"/>
              <w:right w:val="single" w:sz="8" w:space="0" w:color="auto"/>
            </w:tcBorders>
            <w:vAlign w:val="center"/>
          </w:tcPr>
          <w:p w:rsidR="00E06483" w:rsidRPr="003A6F65" w:rsidRDefault="00E06483" w:rsidP="000A311D">
            <w:pPr>
              <w:jc w:val="center"/>
              <w:rPr>
                <w:rFonts w:ascii="黑体" w:eastAsia="黑体"/>
                <w:szCs w:val="21"/>
              </w:rPr>
            </w:pPr>
            <w:r w:rsidRPr="003A6F65">
              <w:rPr>
                <w:rFonts w:ascii="黑体" w:eastAsia="黑体" w:hint="eastAsia"/>
                <w:szCs w:val="21"/>
              </w:rPr>
              <w:t>医师</w:t>
            </w:r>
          </w:p>
          <w:p w:rsidR="00E06483" w:rsidRPr="003A6F65" w:rsidRDefault="00E06483" w:rsidP="000A311D">
            <w:pPr>
              <w:jc w:val="center"/>
              <w:rPr>
                <w:rFonts w:ascii="黑体" w:eastAsia="黑体"/>
                <w:szCs w:val="21"/>
              </w:rPr>
            </w:pPr>
            <w:r w:rsidRPr="003A6F65">
              <w:rPr>
                <w:rFonts w:ascii="黑体" w:eastAsia="黑体" w:hint="eastAsia"/>
                <w:szCs w:val="21"/>
              </w:rPr>
              <w:t>签名</w:t>
            </w:r>
          </w:p>
        </w:tc>
        <w:tc>
          <w:tcPr>
            <w:tcW w:w="4323" w:type="dxa"/>
            <w:tcBorders>
              <w:top w:val="single" w:sz="8" w:space="0" w:color="auto"/>
              <w:left w:val="single" w:sz="8" w:space="0" w:color="auto"/>
              <w:bottom w:val="single" w:sz="8" w:space="0" w:color="auto"/>
              <w:right w:val="single" w:sz="8" w:space="0" w:color="auto"/>
            </w:tcBorders>
          </w:tcPr>
          <w:p w:rsidR="00E06483" w:rsidRDefault="00E06483" w:rsidP="000A311D"/>
        </w:tc>
        <w:tc>
          <w:tcPr>
            <w:tcW w:w="4183" w:type="dxa"/>
            <w:tcBorders>
              <w:top w:val="single" w:sz="8" w:space="0" w:color="auto"/>
              <w:left w:val="single" w:sz="8" w:space="0" w:color="auto"/>
              <w:bottom w:val="single" w:sz="8" w:space="0" w:color="auto"/>
              <w:right w:val="single" w:sz="8" w:space="0" w:color="auto"/>
            </w:tcBorders>
          </w:tcPr>
          <w:p w:rsidR="00E06483" w:rsidRDefault="00E06483" w:rsidP="000A311D"/>
        </w:tc>
      </w:tr>
    </w:tbl>
    <w:p w:rsidR="00E06483" w:rsidRDefault="00E06483" w:rsidP="00E06483">
      <w:pPr>
        <w:jc w:val="center"/>
      </w:pPr>
      <w:r>
        <w:br w:type="page"/>
      </w: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330"/>
        <w:gridCol w:w="3200"/>
      </w:tblGrid>
      <w:tr w:rsidR="00E06483" w:rsidRPr="002E7290" w:rsidTr="000A311D">
        <w:trPr>
          <w:cantSplit/>
          <w:trHeight w:val="460"/>
          <w:jc w:val="center"/>
        </w:trPr>
        <w:tc>
          <w:tcPr>
            <w:tcW w:w="738" w:type="dxa"/>
            <w:tcBorders>
              <w:top w:val="double" w:sz="4" w:space="0" w:color="auto"/>
              <w:left w:val="double" w:sz="4" w:space="0" w:color="auto"/>
              <w:bottom w:val="double" w:sz="4" w:space="0" w:color="auto"/>
              <w:right w:val="double" w:sz="4" w:space="0" w:color="auto"/>
            </w:tcBorders>
            <w:vAlign w:val="center"/>
          </w:tcPr>
          <w:p w:rsidR="00E06483" w:rsidRPr="002E7290" w:rsidRDefault="00E06483" w:rsidP="000A311D">
            <w:pPr>
              <w:jc w:val="center"/>
              <w:rPr>
                <w:rFonts w:ascii="黑体" w:eastAsia="黑体"/>
                <w:szCs w:val="21"/>
              </w:rPr>
            </w:pPr>
            <w:r>
              <w:rPr>
                <w:rFonts w:ascii="黑体" w:eastAsia="黑体" w:hint="eastAsia"/>
                <w:szCs w:val="21"/>
              </w:rPr>
              <w:lastRenderedPageBreak/>
              <w:t>时间</w:t>
            </w:r>
          </w:p>
        </w:tc>
        <w:tc>
          <w:tcPr>
            <w:tcW w:w="3330" w:type="dxa"/>
            <w:tcBorders>
              <w:top w:val="double" w:sz="4" w:space="0" w:color="auto"/>
              <w:left w:val="double" w:sz="4" w:space="0" w:color="auto"/>
              <w:bottom w:val="double" w:sz="4" w:space="0" w:color="auto"/>
              <w:right w:val="double" w:sz="4" w:space="0" w:color="auto"/>
            </w:tcBorders>
            <w:vAlign w:val="center"/>
          </w:tcPr>
          <w:p w:rsidR="00E06483" w:rsidRPr="002E7290" w:rsidRDefault="00E06483" w:rsidP="000A311D">
            <w:pPr>
              <w:jc w:val="center"/>
              <w:rPr>
                <w:rFonts w:ascii="黑体" w:eastAsia="黑体"/>
                <w:szCs w:val="21"/>
              </w:rPr>
            </w:pPr>
            <w:r>
              <w:rPr>
                <w:rFonts w:ascii="黑体" w:eastAsia="黑体" w:hint="eastAsia"/>
                <w:szCs w:val="21"/>
              </w:rPr>
              <w:t>出院前1-3天</w:t>
            </w:r>
          </w:p>
        </w:tc>
        <w:tc>
          <w:tcPr>
            <w:tcW w:w="3200" w:type="dxa"/>
            <w:tcBorders>
              <w:top w:val="double" w:sz="4" w:space="0" w:color="auto"/>
              <w:left w:val="double" w:sz="4" w:space="0" w:color="auto"/>
              <w:bottom w:val="double" w:sz="4" w:space="0" w:color="auto"/>
              <w:right w:val="double" w:sz="4" w:space="0" w:color="auto"/>
            </w:tcBorders>
            <w:vAlign w:val="center"/>
          </w:tcPr>
          <w:p w:rsidR="00E06483" w:rsidRPr="002E7290" w:rsidRDefault="00E06483" w:rsidP="00F648E3">
            <w:pPr>
              <w:jc w:val="center"/>
              <w:rPr>
                <w:rFonts w:ascii="黑体" w:eastAsia="黑体"/>
                <w:szCs w:val="21"/>
                <w:u w:val="single"/>
              </w:rPr>
            </w:pPr>
            <w:r w:rsidRPr="002E7290">
              <w:rPr>
                <w:rFonts w:ascii="黑体" w:eastAsia="黑体" w:hint="eastAsia"/>
                <w:szCs w:val="21"/>
              </w:rPr>
              <w:t>出院日</w:t>
            </w:r>
          </w:p>
        </w:tc>
      </w:tr>
      <w:tr w:rsidR="00E06483" w:rsidTr="000A311D">
        <w:trPr>
          <w:cantSplit/>
          <w:trHeight w:val="625"/>
          <w:jc w:val="center"/>
        </w:trPr>
        <w:tc>
          <w:tcPr>
            <w:tcW w:w="738" w:type="dxa"/>
            <w:tcBorders>
              <w:top w:val="double" w:sz="4" w:space="0" w:color="auto"/>
              <w:left w:val="single" w:sz="8" w:space="0" w:color="auto"/>
              <w:bottom w:val="single" w:sz="8" w:space="0" w:color="auto"/>
              <w:right w:val="single" w:sz="8" w:space="0" w:color="auto"/>
            </w:tcBorders>
            <w:vAlign w:val="center"/>
          </w:tcPr>
          <w:p w:rsidR="00E06483" w:rsidRDefault="00E06483" w:rsidP="000A311D">
            <w:pPr>
              <w:jc w:val="center"/>
              <w:rPr>
                <w:rFonts w:ascii="黑体" w:eastAsia="黑体"/>
                <w:szCs w:val="21"/>
              </w:rPr>
            </w:pPr>
            <w:r>
              <w:rPr>
                <w:rFonts w:ascii="黑体" w:eastAsia="黑体" w:hint="eastAsia"/>
                <w:szCs w:val="21"/>
              </w:rPr>
              <w:t>主</w:t>
            </w:r>
          </w:p>
          <w:p w:rsidR="00E06483" w:rsidRDefault="00E06483" w:rsidP="000A311D">
            <w:pPr>
              <w:jc w:val="center"/>
              <w:rPr>
                <w:rFonts w:ascii="黑体" w:eastAsia="黑体"/>
                <w:szCs w:val="21"/>
              </w:rPr>
            </w:pPr>
            <w:r>
              <w:rPr>
                <w:rFonts w:ascii="黑体" w:eastAsia="黑体" w:hint="eastAsia"/>
                <w:szCs w:val="21"/>
              </w:rPr>
              <w:t>要</w:t>
            </w:r>
          </w:p>
          <w:p w:rsidR="00E06483" w:rsidRPr="002E7290" w:rsidRDefault="00E06483" w:rsidP="000A311D">
            <w:pPr>
              <w:jc w:val="center"/>
              <w:rPr>
                <w:rFonts w:ascii="黑体" w:eastAsia="黑体"/>
                <w:szCs w:val="21"/>
              </w:rPr>
            </w:pPr>
            <w:proofErr w:type="gramStart"/>
            <w:r w:rsidRPr="002E7290">
              <w:rPr>
                <w:rFonts w:ascii="黑体" w:eastAsia="黑体" w:hint="eastAsia"/>
                <w:szCs w:val="21"/>
              </w:rPr>
              <w:t>诊</w:t>
            </w:r>
            <w:proofErr w:type="gramEnd"/>
          </w:p>
          <w:p w:rsidR="00E06483" w:rsidRPr="002E7290" w:rsidRDefault="00E06483" w:rsidP="000A311D">
            <w:pPr>
              <w:jc w:val="center"/>
              <w:rPr>
                <w:rFonts w:ascii="黑体" w:eastAsia="黑体"/>
                <w:szCs w:val="21"/>
              </w:rPr>
            </w:pPr>
            <w:proofErr w:type="gramStart"/>
            <w:r w:rsidRPr="002E7290">
              <w:rPr>
                <w:rFonts w:ascii="黑体" w:eastAsia="黑体" w:hint="eastAsia"/>
                <w:szCs w:val="21"/>
              </w:rPr>
              <w:t>疗</w:t>
            </w:r>
            <w:proofErr w:type="gramEnd"/>
          </w:p>
          <w:p w:rsidR="00E06483" w:rsidRPr="002E7290" w:rsidRDefault="00E06483" w:rsidP="000A311D">
            <w:pPr>
              <w:jc w:val="center"/>
              <w:rPr>
                <w:rFonts w:ascii="黑体" w:eastAsia="黑体"/>
                <w:szCs w:val="21"/>
              </w:rPr>
            </w:pPr>
            <w:r w:rsidRPr="002E7290">
              <w:rPr>
                <w:rFonts w:ascii="黑体" w:eastAsia="黑体" w:hint="eastAsia"/>
                <w:szCs w:val="21"/>
              </w:rPr>
              <w:t>工</w:t>
            </w:r>
          </w:p>
          <w:p w:rsidR="00E06483" w:rsidRPr="002E7290" w:rsidRDefault="00E06483" w:rsidP="000A311D">
            <w:pPr>
              <w:jc w:val="center"/>
              <w:rPr>
                <w:rFonts w:ascii="黑体" w:eastAsia="黑体"/>
                <w:szCs w:val="21"/>
              </w:rPr>
            </w:pPr>
            <w:r w:rsidRPr="002E7290">
              <w:rPr>
                <w:rFonts w:ascii="黑体" w:eastAsia="黑体" w:hint="eastAsia"/>
                <w:szCs w:val="21"/>
              </w:rPr>
              <w:t>作</w:t>
            </w:r>
          </w:p>
        </w:tc>
        <w:tc>
          <w:tcPr>
            <w:tcW w:w="3330" w:type="dxa"/>
            <w:tcBorders>
              <w:top w:val="double" w:sz="4" w:space="0" w:color="auto"/>
              <w:left w:val="single" w:sz="8" w:space="0" w:color="auto"/>
              <w:bottom w:val="single" w:sz="8" w:space="0" w:color="auto"/>
              <w:right w:val="single" w:sz="8" w:space="0" w:color="auto"/>
            </w:tcBorders>
          </w:tcPr>
          <w:p w:rsidR="00E06483" w:rsidRDefault="00E06483" w:rsidP="00E06483">
            <w:pPr>
              <w:numPr>
                <w:ilvl w:val="0"/>
                <w:numId w:val="1"/>
              </w:numPr>
              <w:tabs>
                <w:tab w:val="clear" w:pos="465"/>
                <w:tab w:val="num" w:pos="360"/>
              </w:tabs>
              <w:ind w:left="360" w:hanging="360"/>
            </w:pPr>
            <w:r w:rsidRPr="00C20E20">
              <w:rPr>
                <w:rFonts w:ascii="宋体" w:hAnsi="宋体" w:hint="eastAsia"/>
                <w:bCs/>
                <w:szCs w:val="21"/>
              </w:rPr>
              <w:t>上级医师</w:t>
            </w:r>
            <w:r w:rsidRPr="00F77DE6">
              <w:rPr>
                <w:rFonts w:hint="eastAsia"/>
              </w:rPr>
              <w:t>查房</w:t>
            </w:r>
          </w:p>
          <w:p w:rsidR="00E06483" w:rsidRPr="00F77DE6" w:rsidRDefault="00E06483" w:rsidP="00E06483">
            <w:pPr>
              <w:numPr>
                <w:ilvl w:val="0"/>
                <w:numId w:val="1"/>
              </w:numPr>
              <w:tabs>
                <w:tab w:val="clear" w:pos="465"/>
                <w:tab w:val="num" w:pos="360"/>
              </w:tabs>
              <w:ind w:left="360" w:hanging="360"/>
            </w:pPr>
            <w:r w:rsidRPr="00F77DE6">
              <w:rPr>
                <w:rFonts w:hint="eastAsia"/>
              </w:rPr>
              <w:t>评估</w:t>
            </w:r>
            <w:r w:rsidRPr="00F77DE6">
              <w:t>治疗</w:t>
            </w:r>
            <w:r w:rsidRPr="00F77DE6">
              <w:rPr>
                <w:rFonts w:hint="eastAsia"/>
              </w:rPr>
              <w:t>效果</w:t>
            </w:r>
          </w:p>
          <w:p w:rsidR="00E06483" w:rsidRPr="00F77DE6" w:rsidRDefault="00E06483" w:rsidP="00E06483">
            <w:pPr>
              <w:numPr>
                <w:ilvl w:val="0"/>
                <w:numId w:val="1"/>
              </w:numPr>
              <w:tabs>
                <w:tab w:val="clear" w:pos="465"/>
                <w:tab w:val="num" w:pos="360"/>
              </w:tabs>
              <w:ind w:left="360" w:hanging="360"/>
            </w:pPr>
            <w:r w:rsidRPr="00F77DE6">
              <w:rPr>
                <w:rFonts w:hint="eastAsia"/>
              </w:rPr>
              <w:t>确定出院后治疗方案</w:t>
            </w:r>
          </w:p>
          <w:p w:rsidR="00E06483" w:rsidRPr="00C20E20" w:rsidRDefault="00E06483" w:rsidP="00E06483">
            <w:pPr>
              <w:numPr>
                <w:ilvl w:val="0"/>
                <w:numId w:val="1"/>
              </w:numPr>
              <w:tabs>
                <w:tab w:val="clear" w:pos="465"/>
                <w:tab w:val="num" w:pos="360"/>
              </w:tabs>
              <w:ind w:left="360" w:hanging="360"/>
              <w:rPr>
                <w:szCs w:val="21"/>
              </w:rPr>
            </w:pPr>
            <w:r w:rsidRPr="00F77DE6">
              <w:rPr>
                <w:rFonts w:hint="eastAsia"/>
              </w:rPr>
              <w:t>完</w:t>
            </w:r>
            <w:smartTag w:uri="urn:schemas-microsoft-com:office:smarttags" w:element="PersonName">
              <w:smartTagPr>
                <w:attr w:name="ProductID" w:val="成上级"/>
              </w:smartTagPr>
              <w:r w:rsidRPr="00F77DE6">
                <w:rPr>
                  <w:rFonts w:hint="eastAsia"/>
                </w:rPr>
                <w:t>成上级</w:t>
              </w:r>
            </w:smartTag>
            <w:r w:rsidRPr="00F77DE6">
              <w:rPr>
                <w:rFonts w:hint="eastAsia"/>
              </w:rPr>
              <w:t>医师查房</w:t>
            </w:r>
            <w:r>
              <w:rPr>
                <w:rFonts w:hint="eastAsia"/>
                <w:bCs/>
                <w:szCs w:val="21"/>
              </w:rPr>
              <w:t>记</w:t>
            </w:r>
            <w:r w:rsidRPr="00C20E20">
              <w:rPr>
                <w:rFonts w:hint="eastAsia"/>
                <w:bCs/>
                <w:szCs w:val="21"/>
              </w:rPr>
              <w:t>录</w:t>
            </w:r>
          </w:p>
        </w:tc>
        <w:tc>
          <w:tcPr>
            <w:tcW w:w="3200" w:type="dxa"/>
            <w:tcBorders>
              <w:top w:val="double" w:sz="4" w:space="0" w:color="auto"/>
              <w:left w:val="single" w:sz="8" w:space="0" w:color="auto"/>
              <w:bottom w:val="single" w:sz="8" w:space="0" w:color="auto"/>
              <w:right w:val="single" w:sz="8" w:space="0" w:color="auto"/>
            </w:tcBorders>
          </w:tcPr>
          <w:p w:rsidR="00E06483" w:rsidRPr="00F77DE6" w:rsidRDefault="00E06483" w:rsidP="00E06483">
            <w:pPr>
              <w:numPr>
                <w:ilvl w:val="0"/>
                <w:numId w:val="1"/>
              </w:numPr>
              <w:tabs>
                <w:tab w:val="clear" w:pos="465"/>
                <w:tab w:val="num" w:pos="360"/>
              </w:tabs>
              <w:ind w:left="360" w:hanging="360"/>
            </w:pPr>
            <w:r w:rsidRPr="00C20E20">
              <w:rPr>
                <w:rFonts w:hint="eastAsia"/>
                <w:szCs w:val="21"/>
              </w:rPr>
              <w:t>完成</w:t>
            </w:r>
            <w:r w:rsidRPr="00F77DE6">
              <w:rPr>
                <w:rFonts w:hint="eastAsia"/>
              </w:rPr>
              <w:t>出院小结</w:t>
            </w:r>
          </w:p>
          <w:p w:rsidR="00E06483" w:rsidRPr="00F77DE6" w:rsidRDefault="00E06483" w:rsidP="00E06483">
            <w:pPr>
              <w:numPr>
                <w:ilvl w:val="0"/>
                <w:numId w:val="1"/>
              </w:numPr>
              <w:tabs>
                <w:tab w:val="clear" w:pos="465"/>
                <w:tab w:val="num" w:pos="360"/>
              </w:tabs>
              <w:ind w:left="360" w:hanging="360"/>
            </w:pPr>
            <w:r w:rsidRPr="00F77DE6">
              <w:rPr>
                <w:rFonts w:hint="eastAsia"/>
              </w:rPr>
              <w:t>向患者交待出院后注意事项</w:t>
            </w:r>
          </w:p>
          <w:p w:rsidR="00E06483" w:rsidRPr="00F77DE6" w:rsidRDefault="00E06483" w:rsidP="00E06483">
            <w:pPr>
              <w:numPr>
                <w:ilvl w:val="0"/>
                <w:numId w:val="1"/>
              </w:numPr>
              <w:tabs>
                <w:tab w:val="clear" w:pos="465"/>
                <w:tab w:val="num" w:pos="360"/>
              </w:tabs>
              <w:ind w:left="360" w:hanging="360"/>
            </w:pPr>
            <w:r w:rsidRPr="00F77DE6">
              <w:rPr>
                <w:rFonts w:hint="eastAsia"/>
              </w:rPr>
              <w:t>预约复诊日期</w:t>
            </w:r>
          </w:p>
          <w:p w:rsidR="00E06483" w:rsidRDefault="00E06483" w:rsidP="000A311D"/>
        </w:tc>
      </w:tr>
      <w:tr w:rsidR="00E06483" w:rsidTr="000A311D">
        <w:trPr>
          <w:cantSplit/>
          <w:trHeight w:val="625"/>
          <w:jc w:val="center"/>
        </w:trPr>
        <w:tc>
          <w:tcPr>
            <w:tcW w:w="738" w:type="dxa"/>
            <w:tcBorders>
              <w:top w:val="single" w:sz="8" w:space="0" w:color="auto"/>
              <w:left w:val="single" w:sz="8" w:space="0" w:color="auto"/>
              <w:bottom w:val="single" w:sz="8" w:space="0" w:color="auto"/>
              <w:right w:val="single" w:sz="8" w:space="0" w:color="auto"/>
            </w:tcBorders>
            <w:vAlign w:val="center"/>
          </w:tcPr>
          <w:p w:rsidR="00E06483" w:rsidRDefault="00E06483" w:rsidP="000A311D">
            <w:pPr>
              <w:jc w:val="center"/>
              <w:rPr>
                <w:rFonts w:ascii="黑体" w:eastAsia="黑体"/>
                <w:szCs w:val="21"/>
              </w:rPr>
            </w:pPr>
            <w:r>
              <w:rPr>
                <w:rFonts w:ascii="黑体" w:eastAsia="黑体" w:hint="eastAsia"/>
                <w:szCs w:val="21"/>
              </w:rPr>
              <w:t>重</w:t>
            </w:r>
          </w:p>
          <w:p w:rsidR="00E06483" w:rsidRDefault="00E06483" w:rsidP="000A311D">
            <w:pPr>
              <w:jc w:val="center"/>
              <w:rPr>
                <w:rFonts w:ascii="黑体" w:eastAsia="黑体"/>
                <w:szCs w:val="21"/>
              </w:rPr>
            </w:pPr>
            <w:r>
              <w:rPr>
                <w:rFonts w:ascii="黑体" w:eastAsia="黑体" w:hint="eastAsia"/>
                <w:szCs w:val="21"/>
              </w:rPr>
              <w:t>点</w:t>
            </w:r>
          </w:p>
          <w:p w:rsidR="00E06483" w:rsidRDefault="00E06483" w:rsidP="000A311D">
            <w:pPr>
              <w:jc w:val="center"/>
              <w:rPr>
                <w:rFonts w:ascii="黑体" w:eastAsia="黑体"/>
                <w:szCs w:val="21"/>
              </w:rPr>
            </w:pPr>
            <w:proofErr w:type="gramStart"/>
            <w:r w:rsidRPr="002E7290">
              <w:rPr>
                <w:rFonts w:ascii="黑体" w:eastAsia="黑体" w:hint="eastAsia"/>
                <w:szCs w:val="21"/>
              </w:rPr>
              <w:t>医</w:t>
            </w:r>
            <w:proofErr w:type="gramEnd"/>
          </w:p>
          <w:p w:rsidR="00E06483" w:rsidRPr="002E7290" w:rsidRDefault="00E06483" w:rsidP="000A311D">
            <w:pPr>
              <w:jc w:val="center"/>
              <w:rPr>
                <w:rFonts w:ascii="黑体" w:eastAsia="黑体"/>
                <w:szCs w:val="21"/>
              </w:rPr>
            </w:pPr>
            <w:proofErr w:type="gramStart"/>
            <w:r w:rsidRPr="002E7290">
              <w:rPr>
                <w:rFonts w:ascii="黑体" w:eastAsia="黑体" w:hint="eastAsia"/>
                <w:szCs w:val="21"/>
              </w:rPr>
              <w:t>嘱</w:t>
            </w:r>
            <w:proofErr w:type="gramEnd"/>
          </w:p>
        </w:tc>
        <w:tc>
          <w:tcPr>
            <w:tcW w:w="3330" w:type="dxa"/>
            <w:tcBorders>
              <w:top w:val="single" w:sz="8" w:space="0" w:color="auto"/>
              <w:left w:val="single" w:sz="8" w:space="0" w:color="auto"/>
              <w:bottom w:val="single" w:sz="8" w:space="0" w:color="auto"/>
              <w:right w:val="single" w:sz="8" w:space="0" w:color="auto"/>
            </w:tcBorders>
          </w:tcPr>
          <w:p w:rsidR="00E06483" w:rsidRDefault="00E06483" w:rsidP="000A311D">
            <w:pPr>
              <w:rPr>
                <w:b/>
              </w:rPr>
            </w:pPr>
            <w:r>
              <w:rPr>
                <w:rFonts w:hint="eastAsia"/>
                <w:b/>
              </w:rPr>
              <w:t>长期医嘱：</w:t>
            </w:r>
          </w:p>
          <w:p w:rsidR="00E06483" w:rsidRDefault="00E06483" w:rsidP="00E06483">
            <w:pPr>
              <w:numPr>
                <w:ilvl w:val="0"/>
                <w:numId w:val="1"/>
              </w:numPr>
              <w:tabs>
                <w:tab w:val="clear" w:pos="465"/>
                <w:tab w:val="left" w:pos="192"/>
                <w:tab w:val="num" w:pos="360"/>
              </w:tabs>
              <w:ind w:left="360" w:hanging="360"/>
              <w:rPr>
                <w:rFonts w:ascii="宋体" w:hAnsi="宋体"/>
              </w:rPr>
            </w:pPr>
            <w:r w:rsidRPr="00F77DE6">
              <w:rPr>
                <w:rFonts w:ascii="宋体" w:hAnsi="宋体" w:hint="eastAsia"/>
                <w:szCs w:val="21"/>
              </w:rPr>
              <w:t>呼吸</w:t>
            </w:r>
            <w:r>
              <w:rPr>
                <w:rFonts w:ascii="宋体" w:hAnsi="宋体" w:hint="eastAsia"/>
              </w:rPr>
              <w:t>内科护理常规</w:t>
            </w:r>
          </w:p>
          <w:p w:rsidR="00E06483" w:rsidRDefault="00E06483" w:rsidP="00E06483">
            <w:pPr>
              <w:numPr>
                <w:ilvl w:val="0"/>
                <w:numId w:val="1"/>
              </w:numPr>
              <w:tabs>
                <w:tab w:val="clear" w:pos="465"/>
                <w:tab w:val="left" w:pos="192"/>
                <w:tab w:val="num" w:pos="360"/>
              </w:tabs>
              <w:ind w:left="360" w:hanging="360"/>
              <w:rPr>
                <w:rFonts w:ascii="宋体" w:hAnsi="宋体"/>
                <w:szCs w:val="21"/>
              </w:rPr>
            </w:pPr>
            <w:r>
              <w:rPr>
                <w:rFonts w:ascii="宋体" w:hAnsi="宋体" w:hint="eastAsia"/>
                <w:szCs w:val="21"/>
              </w:rPr>
              <w:t>二</w:t>
            </w:r>
            <w:r w:rsidR="00DF636E">
              <w:rPr>
                <w:rFonts w:ascii="宋体" w:hAnsi="宋体" w:hint="eastAsia"/>
                <w:szCs w:val="21"/>
              </w:rPr>
              <w:t>/</w:t>
            </w:r>
            <w:r>
              <w:rPr>
                <w:rFonts w:ascii="宋体" w:hAnsi="宋体" w:hint="eastAsia"/>
                <w:szCs w:val="21"/>
              </w:rPr>
              <w:t>三级护理（根据病情）</w:t>
            </w:r>
          </w:p>
          <w:p w:rsidR="00E06483" w:rsidRDefault="00E06483" w:rsidP="00E06483">
            <w:pPr>
              <w:numPr>
                <w:ilvl w:val="0"/>
                <w:numId w:val="1"/>
              </w:numPr>
              <w:tabs>
                <w:tab w:val="clear" w:pos="465"/>
                <w:tab w:val="left" w:pos="192"/>
                <w:tab w:val="num" w:pos="360"/>
              </w:tabs>
              <w:ind w:left="360" w:hanging="360"/>
              <w:rPr>
                <w:rFonts w:ascii="宋体" w:hAnsi="宋体"/>
              </w:rPr>
            </w:pPr>
            <w:r>
              <w:rPr>
                <w:rFonts w:ascii="宋体" w:hAnsi="宋体" w:hint="eastAsia"/>
              </w:rPr>
              <w:t>吸氧（必要时）</w:t>
            </w:r>
          </w:p>
          <w:p w:rsidR="00E06483" w:rsidRDefault="00E06483" w:rsidP="00E06483">
            <w:pPr>
              <w:numPr>
                <w:ilvl w:val="0"/>
                <w:numId w:val="1"/>
              </w:numPr>
              <w:tabs>
                <w:tab w:val="clear" w:pos="465"/>
                <w:tab w:val="left" w:pos="192"/>
                <w:tab w:val="num" w:pos="360"/>
              </w:tabs>
              <w:ind w:left="360" w:hanging="360"/>
              <w:rPr>
                <w:rFonts w:ascii="宋体" w:hAnsi="宋体"/>
              </w:rPr>
            </w:pPr>
            <w:r>
              <w:rPr>
                <w:rFonts w:ascii="宋体" w:hAnsi="宋体" w:hint="eastAsia"/>
              </w:rPr>
              <w:t>抗菌药物</w:t>
            </w:r>
          </w:p>
          <w:p w:rsidR="00E06483" w:rsidRDefault="00F648E3" w:rsidP="00E06483">
            <w:pPr>
              <w:numPr>
                <w:ilvl w:val="0"/>
                <w:numId w:val="1"/>
              </w:numPr>
              <w:tabs>
                <w:tab w:val="clear" w:pos="465"/>
                <w:tab w:val="left" w:pos="192"/>
                <w:tab w:val="num" w:pos="360"/>
              </w:tabs>
              <w:ind w:left="360" w:hanging="360"/>
              <w:rPr>
                <w:rFonts w:ascii="宋体" w:hAnsi="宋体"/>
                <w:b/>
              </w:rPr>
            </w:pPr>
            <w:r>
              <w:rPr>
                <w:rFonts w:ascii="宋体" w:hAnsi="宋体" w:hint="eastAsia"/>
              </w:rPr>
              <w:t>对症治疗</w:t>
            </w:r>
          </w:p>
          <w:p w:rsidR="00E06483" w:rsidRPr="00C20E20" w:rsidRDefault="00E06483" w:rsidP="00E06483">
            <w:pPr>
              <w:numPr>
                <w:ilvl w:val="0"/>
                <w:numId w:val="1"/>
              </w:numPr>
              <w:tabs>
                <w:tab w:val="clear" w:pos="465"/>
                <w:tab w:val="num" w:pos="360"/>
              </w:tabs>
              <w:ind w:left="360" w:hanging="360"/>
              <w:rPr>
                <w:rFonts w:ascii="宋体" w:hAnsi="宋体"/>
                <w:szCs w:val="21"/>
              </w:rPr>
            </w:pPr>
            <w:r w:rsidRPr="00F77DE6">
              <w:rPr>
                <w:rFonts w:hint="eastAsia"/>
              </w:rPr>
              <w:t>根据病情</w:t>
            </w:r>
            <w:r>
              <w:rPr>
                <w:rFonts w:ascii="宋体" w:hAnsi="宋体" w:hint="eastAsia"/>
                <w:szCs w:val="21"/>
              </w:rPr>
              <w:t>调整</w:t>
            </w:r>
          </w:p>
          <w:p w:rsidR="00E06483" w:rsidRDefault="00E06483" w:rsidP="000A311D">
            <w:pPr>
              <w:rPr>
                <w:rFonts w:ascii="宋体" w:hAnsi="宋体"/>
                <w:b/>
                <w:szCs w:val="21"/>
              </w:rPr>
            </w:pPr>
            <w:r w:rsidRPr="00F06F9C">
              <w:rPr>
                <w:rFonts w:ascii="宋体" w:hAnsi="宋体" w:hint="eastAsia"/>
                <w:b/>
                <w:szCs w:val="21"/>
              </w:rPr>
              <w:t>临时医嘱：</w:t>
            </w:r>
          </w:p>
          <w:p w:rsidR="00E06483" w:rsidRPr="00F77DE6" w:rsidRDefault="00E06483" w:rsidP="00E06483">
            <w:pPr>
              <w:numPr>
                <w:ilvl w:val="0"/>
                <w:numId w:val="1"/>
              </w:numPr>
              <w:tabs>
                <w:tab w:val="clear" w:pos="465"/>
                <w:tab w:val="num" w:pos="360"/>
              </w:tabs>
              <w:ind w:left="360" w:hanging="360"/>
            </w:pPr>
            <w:r>
              <w:rPr>
                <w:rFonts w:ascii="宋体" w:hAnsi="宋体" w:hint="eastAsia"/>
              </w:rPr>
              <w:t>复查血常规、</w:t>
            </w:r>
            <w:r>
              <w:rPr>
                <w:rFonts w:ascii="宋体" w:hAnsi="宋体" w:hint="eastAsia"/>
                <w:szCs w:val="21"/>
              </w:rPr>
              <w:t>胸</w:t>
            </w:r>
            <w:r w:rsidR="00DF636E">
              <w:rPr>
                <w:rFonts w:ascii="宋体" w:hAnsi="宋体" w:hint="eastAsia"/>
                <w:szCs w:val="21"/>
              </w:rPr>
              <w:t>部X线</w:t>
            </w:r>
            <w:r>
              <w:rPr>
                <w:rFonts w:ascii="宋体" w:hAnsi="宋体" w:hint="eastAsia"/>
                <w:szCs w:val="21"/>
              </w:rPr>
              <w:t>片</w:t>
            </w:r>
            <w:r w:rsidRPr="00F77DE6">
              <w:rPr>
                <w:rFonts w:hint="eastAsia"/>
              </w:rPr>
              <w:t>（必要时）</w:t>
            </w:r>
          </w:p>
          <w:p w:rsidR="00E06483" w:rsidRDefault="00E06483" w:rsidP="00E06483">
            <w:pPr>
              <w:numPr>
                <w:ilvl w:val="0"/>
                <w:numId w:val="1"/>
              </w:numPr>
              <w:tabs>
                <w:tab w:val="clear" w:pos="465"/>
                <w:tab w:val="num" w:pos="360"/>
              </w:tabs>
              <w:ind w:left="360" w:hanging="360"/>
              <w:rPr>
                <w:b/>
              </w:rPr>
            </w:pPr>
            <w:r w:rsidRPr="00F77DE6">
              <w:rPr>
                <w:rFonts w:hint="eastAsia"/>
              </w:rPr>
              <w:t>根据需要，复查</w:t>
            </w:r>
            <w:r>
              <w:rPr>
                <w:rFonts w:ascii="宋体" w:hAnsi="宋体" w:hint="eastAsia"/>
                <w:szCs w:val="21"/>
              </w:rPr>
              <w:t>有关检查</w:t>
            </w:r>
          </w:p>
        </w:tc>
        <w:tc>
          <w:tcPr>
            <w:tcW w:w="3200" w:type="dxa"/>
            <w:tcBorders>
              <w:top w:val="single" w:sz="8" w:space="0" w:color="auto"/>
              <w:left w:val="single" w:sz="8" w:space="0" w:color="auto"/>
              <w:bottom w:val="single" w:sz="8" w:space="0" w:color="auto"/>
              <w:right w:val="single" w:sz="8" w:space="0" w:color="auto"/>
            </w:tcBorders>
          </w:tcPr>
          <w:p w:rsidR="00E06483" w:rsidRDefault="00E06483" w:rsidP="000A311D">
            <w:pPr>
              <w:rPr>
                <w:b/>
              </w:rPr>
            </w:pPr>
            <w:r>
              <w:rPr>
                <w:rFonts w:hint="eastAsia"/>
                <w:b/>
              </w:rPr>
              <w:t>出院医嘱：</w:t>
            </w:r>
          </w:p>
          <w:p w:rsidR="00E06483" w:rsidRPr="00F77DE6" w:rsidRDefault="00E06483" w:rsidP="00E06483">
            <w:pPr>
              <w:numPr>
                <w:ilvl w:val="0"/>
                <w:numId w:val="1"/>
              </w:numPr>
              <w:tabs>
                <w:tab w:val="clear" w:pos="465"/>
                <w:tab w:val="num" w:pos="360"/>
              </w:tabs>
              <w:ind w:left="360" w:hanging="360"/>
            </w:pPr>
            <w:r w:rsidRPr="00C2610D">
              <w:rPr>
                <w:rFonts w:ascii="宋体" w:hAnsi="宋体" w:hint="eastAsia"/>
              </w:rPr>
              <w:t>出</w:t>
            </w:r>
            <w:r w:rsidRPr="00F77DE6">
              <w:rPr>
                <w:rFonts w:hint="eastAsia"/>
              </w:rPr>
              <w:t>院带药</w:t>
            </w:r>
          </w:p>
          <w:p w:rsidR="00E06483" w:rsidRDefault="00E06483" w:rsidP="00E06483">
            <w:pPr>
              <w:numPr>
                <w:ilvl w:val="0"/>
                <w:numId w:val="1"/>
              </w:numPr>
              <w:tabs>
                <w:tab w:val="clear" w:pos="465"/>
                <w:tab w:val="num" w:pos="360"/>
              </w:tabs>
              <w:ind w:left="360" w:hanging="360"/>
              <w:rPr>
                <w:rFonts w:ascii="宋体" w:hAnsi="宋体"/>
              </w:rPr>
            </w:pPr>
            <w:r w:rsidRPr="00F77DE6">
              <w:rPr>
                <w:rFonts w:hint="eastAsia"/>
              </w:rPr>
              <w:t>门诊</w:t>
            </w:r>
            <w:r>
              <w:rPr>
                <w:rFonts w:hint="eastAsia"/>
                <w:szCs w:val="21"/>
              </w:rPr>
              <w:t>随诊</w:t>
            </w:r>
          </w:p>
        </w:tc>
      </w:tr>
      <w:tr w:rsidR="00E06483" w:rsidTr="000A311D">
        <w:trPr>
          <w:cantSplit/>
          <w:trHeight w:val="625"/>
          <w:jc w:val="center"/>
        </w:trPr>
        <w:tc>
          <w:tcPr>
            <w:tcW w:w="738" w:type="dxa"/>
            <w:tcBorders>
              <w:top w:val="single" w:sz="8" w:space="0" w:color="auto"/>
              <w:left w:val="single" w:sz="8" w:space="0" w:color="auto"/>
              <w:bottom w:val="single" w:sz="8" w:space="0" w:color="auto"/>
              <w:right w:val="single" w:sz="8" w:space="0" w:color="auto"/>
            </w:tcBorders>
            <w:vAlign w:val="center"/>
          </w:tcPr>
          <w:p w:rsidR="00E06483" w:rsidRDefault="00E06483" w:rsidP="000A311D">
            <w:pPr>
              <w:jc w:val="center"/>
              <w:rPr>
                <w:rFonts w:ascii="黑体" w:eastAsia="黑体"/>
                <w:szCs w:val="21"/>
              </w:rPr>
            </w:pPr>
            <w:r>
              <w:rPr>
                <w:rFonts w:ascii="黑体" w:eastAsia="黑体" w:hint="eastAsia"/>
                <w:szCs w:val="21"/>
              </w:rPr>
              <w:t>主要</w:t>
            </w:r>
          </w:p>
          <w:p w:rsidR="00E06483" w:rsidRPr="002E7290" w:rsidRDefault="00E06483" w:rsidP="000A311D">
            <w:pPr>
              <w:jc w:val="center"/>
              <w:rPr>
                <w:rFonts w:ascii="黑体" w:eastAsia="黑体"/>
                <w:szCs w:val="21"/>
              </w:rPr>
            </w:pPr>
            <w:r w:rsidRPr="002E7290">
              <w:rPr>
                <w:rFonts w:ascii="黑体" w:eastAsia="黑体" w:hint="eastAsia"/>
                <w:szCs w:val="21"/>
              </w:rPr>
              <w:t>护理</w:t>
            </w:r>
          </w:p>
          <w:p w:rsidR="00E06483" w:rsidRPr="002E7290" w:rsidRDefault="00E06483" w:rsidP="000A311D">
            <w:pPr>
              <w:jc w:val="center"/>
              <w:rPr>
                <w:rFonts w:ascii="黑体" w:eastAsia="黑体"/>
                <w:szCs w:val="21"/>
              </w:rPr>
            </w:pPr>
            <w:r w:rsidRPr="002E7290">
              <w:rPr>
                <w:rFonts w:ascii="黑体" w:eastAsia="黑体" w:hint="eastAsia"/>
                <w:szCs w:val="21"/>
              </w:rPr>
              <w:t>工作</w:t>
            </w:r>
          </w:p>
        </w:tc>
        <w:tc>
          <w:tcPr>
            <w:tcW w:w="3330" w:type="dxa"/>
            <w:tcBorders>
              <w:top w:val="single" w:sz="8" w:space="0" w:color="auto"/>
              <w:left w:val="single" w:sz="8" w:space="0" w:color="auto"/>
              <w:bottom w:val="single" w:sz="8" w:space="0" w:color="auto"/>
              <w:right w:val="single" w:sz="8" w:space="0" w:color="auto"/>
            </w:tcBorders>
          </w:tcPr>
          <w:p w:rsidR="00E06483" w:rsidRPr="00F77DE6" w:rsidRDefault="00E06483" w:rsidP="00E06483">
            <w:pPr>
              <w:numPr>
                <w:ilvl w:val="0"/>
                <w:numId w:val="1"/>
              </w:numPr>
              <w:tabs>
                <w:tab w:val="clear" w:pos="465"/>
                <w:tab w:val="num" w:pos="360"/>
              </w:tabs>
              <w:ind w:left="360" w:hanging="360"/>
            </w:pPr>
            <w:r>
              <w:rPr>
                <w:rFonts w:ascii="宋体" w:hAnsi="宋体" w:hint="eastAsia"/>
              </w:rPr>
              <w:t>观察患者</w:t>
            </w:r>
            <w:r w:rsidRPr="00F77DE6">
              <w:rPr>
                <w:rFonts w:hint="eastAsia"/>
              </w:rPr>
              <w:t>一般情况</w:t>
            </w:r>
          </w:p>
          <w:p w:rsidR="00E06483" w:rsidRPr="00F77DE6" w:rsidRDefault="00E06483" w:rsidP="00E06483">
            <w:pPr>
              <w:numPr>
                <w:ilvl w:val="0"/>
                <w:numId w:val="1"/>
              </w:numPr>
              <w:tabs>
                <w:tab w:val="clear" w:pos="465"/>
                <w:tab w:val="num" w:pos="360"/>
              </w:tabs>
              <w:ind w:left="360" w:hanging="360"/>
            </w:pPr>
            <w:r w:rsidRPr="00F77DE6">
              <w:rPr>
                <w:rFonts w:hint="eastAsia"/>
              </w:rPr>
              <w:t>观察疗效、各种药物作用和</w:t>
            </w:r>
            <w:r w:rsidR="00DF636E">
              <w:rPr>
                <w:rFonts w:hint="eastAsia"/>
              </w:rPr>
              <w:t>不良反应</w:t>
            </w:r>
          </w:p>
          <w:p w:rsidR="00E06483" w:rsidRPr="00F77DE6" w:rsidRDefault="00E06483" w:rsidP="00E06483">
            <w:pPr>
              <w:numPr>
                <w:ilvl w:val="0"/>
                <w:numId w:val="1"/>
              </w:numPr>
              <w:tabs>
                <w:tab w:val="clear" w:pos="465"/>
                <w:tab w:val="num" w:pos="360"/>
              </w:tabs>
              <w:ind w:left="360" w:hanging="360"/>
            </w:pPr>
            <w:r w:rsidRPr="00F77DE6">
              <w:rPr>
                <w:rFonts w:hint="eastAsia"/>
              </w:rPr>
              <w:t>恢复期生活和心理护理</w:t>
            </w:r>
          </w:p>
          <w:p w:rsidR="00E06483" w:rsidRDefault="00E06483" w:rsidP="00E06483">
            <w:pPr>
              <w:numPr>
                <w:ilvl w:val="0"/>
                <w:numId w:val="1"/>
              </w:numPr>
              <w:tabs>
                <w:tab w:val="clear" w:pos="465"/>
                <w:tab w:val="num" w:pos="360"/>
              </w:tabs>
              <w:ind w:left="360" w:hanging="360"/>
            </w:pPr>
            <w:r w:rsidRPr="00F77DE6">
              <w:rPr>
                <w:rFonts w:hint="eastAsia"/>
              </w:rPr>
              <w:t>出院准备指导</w:t>
            </w:r>
          </w:p>
        </w:tc>
        <w:tc>
          <w:tcPr>
            <w:tcW w:w="3200" w:type="dxa"/>
            <w:tcBorders>
              <w:top w:val="single" w:sz="8" w:space="0" w:color="auto"/>
              <w:left w:val="single" w:sz="8" w:space="0" w:color="auto"/>
              <w:bottom w:val="single" w:sz="8" w:space="0" w:color="auto"/>
              <w:right w:val="single" w:sz="8" w:space="0" w:color="auto"/>
            </w:tcBorders>
          </w:tcPr>
          <w:p w:rsidR="00E06483" w:rsidRDefault="00E06483" w:rsidP="00E06483">
            <w:pPr>
              <w:numPr>
                <w:ilvl w:val="0"/>
                <w:numId w:val="1"/>
              </w:numPr>
              <w:tabs>
                <w:tab w:val="clear" w:pos="465"/>
                <w:tab w:val="num" w:pos="360"/>
              </w:tabs>
              <w:ind w:left="360" w:hanging="360"/>
            </w:pPr>
            <w:r>
              <w:rPr>
                <w:rFonts w:hint="eastAsia"/>
              </w:rPr>
              <w:t>帮助患者办理出院手续</w:t>
            </w:r>
          </w:p>
          <w:p w:rsidR="00E06483" w:rsidRDefault="00E06483" w:rsidP="00E06483">
            <w:pPr>
              <w:numPr>
                <w:ilvl w:val="0"/>
                <w:numId w:val="1"/>
              </w:numPr>
              <w:tabs>
                <w:tab w:val="clear" w:pos="465"/>
                <w:tab w:val="num" w:pos="360"/>
              </w:tabs>
              <w:ind w:left="360" w:hanging="360"/>
            </w:pPr>
            <w:r>
              <w:rPr>
                <w:rFonts w:hint="eastAsia"/>
              </w:rPr>
              <w:t>出院指导</w:t>
            </w:r>
          </w:p>
          <w:p w:rsidR="00E06483" w:rsidRDefault="00E06483" w:rsidP="000A311D"/>
        </w:tc>
      </w:tr>
      <w:tr w:rsidR="00E06483" w:rsidTr="000A311D">
        <w:trPr>
          <w:cantSplit/>
          <w:trHeight w:val="340"/>
          <w:jc w:val="center"/>
        </w:trPr>
        <w:tc>
          <w:tcPr>
            <w:tcW w:w="738" w:type="dxa"/>
            <w:tcBorders>
              <w:top w:val="single" w:sz="8" w:space="0" w:color="auto"/>
              <w:left w:val="single" w:sz="8" w:space="0" w:color="auto"/>
              <w:bottom w:val="single" w:sz="8" w:space="0" w:color="auto"/>
              <w:right w:val="single" w:sz="8" w:space="0" w:color="auto"/>
            </w:tcBorders>
            <w:vAlign w:val="center"/>
          </w:tcPr>
          <w:p w:rsidR="00E06483" w:rsidRDefault="00E06483" w:rsidP="000A311D">
            <w:pPr>
              <w:jc w:val="center"/>
              <w:rPr>
                <w:rFonts w:ascii="黑体" w:eastAsia="黑体"/>
                <w:szCs w:val="21"/>
              </w:rPr>
            </w:pPr>
            <w:r>
              <w:rPr>
                <w:rFonts w:ascii="黑体" w:eastAsia="黑体" w:hint="eastAsia"/>
                <w:szCs w:val="21"/>
              </w:rPr>
              <w:t>病情</w:t>
            </w:r>
          </w:p>
          <w:p w:rsidR="00E06483" w:rsidRDefault="00E06483" w:rsidP="000A311D">
            <w:pPr>
              <w:jc w:val="center"/>
              <w:rPr>
                <w:rFonts w:ascii="黑体" w:eastAsia="黑体"/>
                <w:szCs w:val="21"/>
              </w:rPr>
            </w:pPr>
            <w:r w:rsidRPr="002E7290">
              <w:rPr>
                <w:rFonts w:ascii="黑体" w:eastAsia="黑体" w:hint="eastAsia"/>
                <w:szCs w:val="21"/>
              </w:rPr>
              <w:t>变异</w:t>
            </w:r>
          </w:p>
          <w:p w:rsidR="00E06483" w:rsidRPr="002E7290" w:rsidRDefault="00E06483" w:rsidP="000A311D">
            <w:pPr>
              <w:jc w:val="center"/>
              <w:rPr>
                <w:rFonts w:ascii="黑体" w:eastAsia="黑体"/>
                <w:szCs w:val="21"/>
              </w:rPr>
            </w:pPr>
            <w:r>
              <w:rPr>
                <w:rFonts w:ascii="黑体" w:eastAsia="黑体" w:hint="eastAsia"/>
                <w:szCs w:val="21"/>
              </w:rPr>
              <w:t>记录</w:t>
            </w:r>
          </w:p>
        </w:tc>
        <w:tc>
          <w:tcPr>
            <w:tcW w:w="3330" w:type="dxa"/>
            <w:tcBorders>
              <w:top w:val="single" w:sz="8" w:space="0" w:color="auto"/>
              <w:left w:val="single" w:sz="8" w:space="0" w:color="auto"/>
              <w:bottom w:val="single" w:sz="8" w:space="0" w:color="auto"/>
              <w:right w:val="single" w:sz="8" w:space="0" w:color="auto"/>
            </w:tcBorders>
          </w:tcPr>
          <w:p w:rsidR="00E06483" w:rsidRPr="00F77DE6" w:rsidRDefault="00E06483" w:rsidP="000A311D">
            <w:pPr>
              <w:rPr>
                <w:rFonts w:ascii="宋体" w:hAnsi="宋体"/>
              </w:rPr>
            </w:pPr>
            <w:r w:rsidRPr="00F77DE6">
              <w:rPr>
                <w:rFonts w:ascii="宋体" w:hAnsi="宋体" w:hint="eastAsia"/>
              </w:rPr>
              <w:t>□无  □有，原因：</w:t>
            </w:r>
          </w:p>
          <w:p w:rsidR="00E06483" w:rsidRPr="00F77DE6" w:rsidRDefault="00E06483" w:rsidP="000A311D">
            <w:pPr>
              <w:rPr>
                <w:rFonts w:ascii="宋体" w:hAnsi="宋体"/>
              </w:rPr>
            </w:pPr>
            <w:r w:rsidRPr="00F77DE6">
              <w:rPr>
                <w:rFonts w:ascii="宋体" w:hAnsi="宋体" w:hint="eastAsia"/>
              </w:rPr>
              <w:t>1.</w:t>
            </w:r>
          </w:p>
          <w:p w:rsidR="00E06483" w:rsidRDefault="00E06483" w:rsidP="000A311D">
            <w:r w:rsidRPr="00F77DE6">
              <w:rPr>
                <w:rFonts w:ascii="宋体" w:hAnsi="宋体" w:hint="eastAsia"/>
              </w:rPr>
              <w:t>2.</w:t>
            </w:r>
          </w:p>
        </w:tc>
        <w:tc>
          <w:tcPr>
            <w:tcW w:w="3200" w:type="dxa"/>
            <w:tcBorders>
              <w:top w:val="single" w:sz="8" w:space="0" w:color="auto"/>
              <w:left w:val="single" w:sz="8" w:space="0" w:color="auto"/>
              <w:bottom w:val="single" w:sz="8" w:space="0" w:color="auto"/>
              <w:right w:val="single" w:sz="8" w:space="0" w:color="auto"/>
            </w:tcBorders>
          </w:tcPr>
          <w:p w:rsidR="00E06483" w:rsidRPr="00F77DE6" w:rsidRDefault="00E06483" w:rsidP="000A311D">
            <w:pPr>
              <w:rPr>
                <w:rFonts w:ascii="宋体" w:hAnsi="宋体"/>
              </w:rPr>
            </w:pPr>
            <w:r w:rsidRPr="00F77DE6">
              <w:rPr>
                <w:rFonts w:ascii="宋体" w:hAnsi="宋体" w:hint="eastAsia"/>
              </w:rPr>
              <w:t>□无  □有，原因：</w:t>
            </w:r>
          </w:p>
          <w:p w:rsidR="00E06483" w:rsidRPr="00F77DE6" w:rsidRDefault="00E06483" w:rsidP="000A311D">
            <w:pPr>
              <w:rPr>
                <w:rFonts w:ascii="宋体" w:hAnsi="宋体"/>
              </w:rPr>
            </w:pPr>
            <w:r w:rsidRPr="00F77DE6">
              <w:rPr>
                <w:rFonts w:ascii="宋体" w:hAnsi="宋体" w:hint="eastAsia"/>
              </w:rPr>
              <w:t>1.</w:t>
            </w:r>
          </w:p>
          <w:p w:rsidR="00E06483" w:rsidRDefault="00E06483" w:rsidP="000A311D">
            <w:r w:rsidRPr="00F77DE6">
              <w:rPr>
                <w:rFonts w:ascii="宋体" w:hAnsi="宋体" w:hint="eastAsia"/>
              </w:rPr>
              <w:t>2.</w:t>
            </w:r>
          </w:p>
        </w:tc>
      </w:tr>
      <w:tr w:rsidR="00E06483" w:rsidTr="000A311D">
        <w:trPr>
          <w:cantSplit/>
          <w:trHeight w:val="640"/>
          <w:jc w:val="center"/>
        </w:trPr>
        <w:tc>
          <w:tcPr>
            <w:tcW w:w="738" w:type="dxa"/>
            <w:tcBorders>
              <w:top w:val="single" w:sz="8" w:space="0" w:color="auto"/>
              <w:left w:val="single" w:sz="8" w:space="0" w:color="auto"/>
              <w:bottom w:val="single" w:sz="8" w:space="0" w:color="auto"/>
              <w:right w:val="single" w:sz="8" w:space="0" w:color="auto"/>
            </w:tcBorders>
            <w:vAlign w:val="center"/>
          </w:tcPr>
          <w:p w:rsidR="00E06483" w:rsidRPr="002E7290" w:rsidRDefault="00E06483" w:rsidP="000A311D">
            <w:pPr>
              <w:jc w:val="center"/>
              <w:rPr>
                <w:rFonts w:ascii="黑体" w:eastAsia="黑体"/>
                <w:szCs w:val="21"/>
              </w:rPr>
            </w:pPr>
            <w:r w:rsidRPr="002E7290">
              <w:rPr>
                <w:rFonts w:ascii="黑体" w:eastAsia="黑体" w:hint="eastAsia"/>
                <w:szCs w:val="21"/>
              </w:rPr>
              <w:t>护士</w:t>
            </w:r>
          </w:p>
          <w:p w:rsidR="00E06483" w:rsidRPr="002E7290" w:rsidRDefault="00E06483" w:rsidP="000A311D">
            <w:pPr>
              <w:ind w:leftChars="-75" w:left="-158" w:firstLineChars="78" w:firstLine="164"/>
              <w:jc w:val="center"/>
              <w:rPr>
                <w:rFonts w:ascii="黑体" w:eastAsia="黑体"/>
                <w:szCs w:val="21"/>
              </w:rPr>
            </w:pPr>
            <w:r w:rsidRPr="002E7290">
              <w:rPr>
                <w:rFonts w:ascii="黑体" w:eastAsia="黑体" w:hAnsi="宋体" w:hint="eastAsia"/>
                <w:szCs w:val="21"/>
              </w:rPr>
              <w:t>签名</w:t>
            </w:r>
          </w:p>
        </w:tc>
        <w:tc>
          <w:tcPr>
            <w:tcW w:w="3330" w:type="dxa"/>
            <w:tcBorders>
              <w:top w:val="single" w:sz="8" w:space="0" w:color="auto"/>
              <w:left w:val="single" w:sz="8" w:space="0" w:color="auto"/>
              <w:bottom w:val="single" w:sz="8" w:space="0" w:color="auto"/>
              <w:right w:val="single" w:sz="8" w:space="0" w:color="auto"/>
            </w:tcBorders>
          </w:tcPr>
          <w:p w:rsidR="00E06483" w:rsidDel="007A3BE0" w:rsidRDefault="00E06483" w:rsidP="000A311D">
            <w:pPr>
              <w:jc w:val="center"/>
            </w:pPr>
          </w:p>
        </w:tc>
        <w:tc>
          <w:tcPr>
            <w:tcW w:w="3200" w:type="dxa"/>
            <w:tcBorders>
              <w:top w:val="single" w:sz="8" w:space="0" w:color="auto"/>
              <w:left w:val="single" w:sz="8" w:space="0" w:color="auto"/>
              <w:bottom w:val="single" w:sz="8" w:space="0" w:color="auto"/>
              <w:right w:val="single" w:sz="8" w:space="0" w:color="auto"/>
            </w:tcBorders>
          </w:tcPr>
          <w:p w:rsidR="00E06483" w:rsidRDefault="00E06483" w:rsidP="000A311D">
            <w:pPr>
              <w:jc w:val="center"/>
            </w:pPr>
          </w:p>
        </w:tc>
      </w:tr>
      <w:tr w:rsidR="00E06483" w:rsidTr="000A311D">
        <w:trPr>
          <w:trHeight w:val="645"/>
          <w:jc w:val="center"/>
        </w:trPr>
        <w:tc>
          <w:tcPr>
            <w:tcW w:w="738" w:type="dxa"/>
            <w:tcBorders>
              <w:top w:val="single" w:sz="8" w:space="0" w:color="auto"/>
              <w:left w:val="single" w:sz="8" w:space="0" w:color="auto"/>
              <w:bottom w:val="single" w:sz="8" w:space="0" w:color="auto"/>
              <w:right w:val="single" w:sz="8" w:space="0" w:color="auto"/>
            </w:tcBorders>
            <w:vAlign w:val="center"/>
          </w:tcPr>
          <w:p w:rsidR="00E06483" w:rsidRPr="002E7290" w:rsidRDefault="00E06483" w:rsidP="000A311D">
            <w:pPr>
              <w:jc w:val="center"/>
              <w:rPr>
                <w:rFonts w:ascii="黑体" w:eastAsia="黑体"/>
                <w:szCs w:val="21"/>
              </w:rPr>
            </w:pPr>
            <w:r w:rsidRPr="002E7290">
              <w:rPr>
                <w:rFonts w:ascii="黑体" w:eastAsia="黑体" w:hint="eastAsia"/>
                <w:szCs w:val="21"/>
              </w:rPr>
              <w:t>医师</w:t>
            </w:r>
          </w:p>
          <w:p w:rsidR="00E06483" w:rsidRPr="002E7290" w:rsidRDefault="00E06483" w:rsidP="000A311D">
            <w:pPr>
              <w:jc w:val="center"/>
              <w:rPr>
                <w:rFonts w:ascii="黑体" w:eastAsia="黑体"/>
                <w:szCs w:val="21"/>
              </w:rPr>
            </w:pPr>
            <w:r w:rsidRPr="002E7290">
              <w:rPr>
                <w:rFonts w:ascii="黑体" w:eastAsia="黑体" w:hint="eastAsia"/>
                <w:szCs w:val="21"/>
              </w:rPr>
              <w:t>签名</w:t>
            </w:r>
          </w:p>
        </w:tc>
        <w:tc>
          <w:tcPr>
            <w:tcW w:w="3330" w:type="dxa"/>
            <w:tcBorders>
              <w:top w:val="single" w:sz="8" w:space="0" w:color="auto"/>
              <w:left w:val="single" w:sz="8" w:space="0" w:color="auto"/>
              <w:bottom w:val="single" w:sz="8" w:space="0" w:color="auto"/>
              <w:right w:val="single" w:sz="8" w:space="0" w:color="auto"/>
            </w:tcBorders>
          </w:tcPr>
          <w:p w:rsidR="00E06483" w:rsidRDefault="00E06483" w:rsidP="000A311D"/>
        </w:tc>
        <w:tc>
          <w:tcPr>
            <w:tcW w:w="3200" w:type="dxa"/>
            <w:tcBorders>
              <w:top w:val="single" w:sz="8" w:space="0" w:color="auto"/>
              <w:left w:val="single" w:sz="8" w:space="0" w:color="auto"/>
              <w:bottom w:val="single" w:sz="8" w:space="0" w:color="auto"/>
              <w:right w:val="single" w:sz="8" w:space="0" w:color="auto"/>
            </w:tcBorders>
          </w:tcPr>
          <w:p w:rsidR="00E06483" w:rsidRDefault="00E06483" w:rsidP="000A311D"/>
        </w:tc>
      </w:tr>
    </w:tbl>
    <w:p w:rsidR="006E6FBD" w:rsidRDefault="006E6FBD"/>
    <w:sectPr w:rsidR="006E6FBD" w:rsidSect="00CD44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C4" w:rsidRDefault="00950EC4" w:rsidP="009947BE">
      <w:r>
        <w:separator/>
      </w:r>
    </w:p>
  </w:endnote>
  <w:endnote w:type="continuationSeparator" w:id="0">
    <w:p w:rsidR="00950EC4" w:rsidRDefault="00950EC4" w:rsidP="0099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细黑">
    <w:altName w:val="hakuyoxingshu7000"/>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C4" w:rsidRDefault="00950EC4" w:rsidP="009947BE">
      <w:r>
        <w:separator/>
      </w:r>
    </w:p>
  </w:footnote>
  <w:footnote w:type="continuationSeparator" w:id="0">
    <w:p w:rsidR="00950EC4" w:rsidRDefault="00950EC4" w:rsidP="00994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numFmt w:val="bullet"/>
      <w:lvlText w:val="□"/>
      <w:lvlJc w:val="left"/>
      <w:pPr>
        <w:tabs>
          <w:tab w:val="num" w:pos="465"/>
        </w:tabs>
        <w:ind w:left="465" w:hanging="465"/>
      </w:pPr>
      <w:rPr>
        <w:rFonts w:ascii="华文细黑" w:eastAsia="华文细黑" w:hAnsi="华文细黑"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304B674C"/>
    <w:multiLevelType w:val="hybridMultilevel"/>
    <w:tmpl w:val="23D4F9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783E96"/>
    <w:multiLevelType w:val="hybridMultilevel"/>
    <w:tmpl w:val="731431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6483"/>
    <w:rsid w:val="000220BB"/>
    <w:rsid w:val="000A13DA"/>
    <w:rsid w:val="000C18B1"/>
    <w:rsid w:val="000C582E"/>
    <w:rsid w:val="0021520C"/>
    <w:rsid w:val="0023366F"/>
    <w:rsid w:val="0023550F"/>
    <w:rsid w:val="00246DF3"/>
    <w:rsid w:val="002B101A"/>
    <w:rsid w:val="002C018E"/>
    <w:rsid w:val="002E5BBA"/>
    <w:rsid w:val="00326704"/>
    <w:rsid w:val="00345612"/>
    <w:rsid w:val="00405032"/>
    <w:rsid w:val="00426653"/>
    <w:rsid w:val="00465434"/>
    <w:rsid w:val="00474840"/>
    <w:rsid w:val="004F08DD"/>
    <w:rsid w:val="00541D0B"/>
    <w:rsid w:val="00562DE2"/>
    <w:rsid w:val="005C0AA5"/>
    <w:rsid w:val="0062421B"/>
    <w:rsid w:val="006452DC"/>
    <w:rsid w:val="00691A41"/>
    <w:rsid w:val="006A1AEF"/>
    <w:rsid w:val="006E6FBD"/>
    <w:rsid w:val="006F576A"/>
    <w:rsid w:val="007223F9"/>
    <w:rsid w:val="00775AE1"/>
    <w:rsid w:val="007E4879"/>
    <w:rsid w:val="007F56CC"/>
    <w:rsid w:val="00804837"/>
    <w:rsid w:val="00813A42"/>
    <w:rsid w:val="00820A8B"/>
    <w:rsid w:val="00867B13"/>
    <w:rsid w:val="00881D35"/>
    <w:rsid w:val="009046DB"/>
    <w:rsid w:val="00914E78"/>
    <w:rsid w:val="00931720"/>
    <w:rsid w:val="009333AA"/>
    <w:rsid w:val="00950EC4"/>
    <w:rsid w:val="009947BE"/>
    <w:rsid w:val="00A15B5D"/>
    <w:rsid w:val="00A75C20"/>
    <w:rsid w:val="00AA4FA4"/>
    <w:rsid w:val="00AB5F3D"/>
    <w:rsid w:val="00B96CA1"/>
    <w:rsid w:val="00BB232F"/>
    <w:rsid w:val="00BB404D"/>
    <w:rsid w:val="00C375D6"/>
    <w:rsid w:val="00C9311A"/>
    <w:rsid w:val="00CB41C0"/>
    <w:rsid w:val="00CC0D5B"/>
    <w:rsid w:val="00CD234E"/>
    <w:rsid w:val="00CD4430"/>
    <w:rsid w:val="00D50623"/>
    <w:rsid w:val="00D95313"/>
    <w:rsid w:val="00DF2B21"/>
    <w:rsid w:val="00DF636E"/>
    <w:rsid w:val="00E06483"/>
    <w:rsid w:val="00E07497"/>
    <w:rsid w:val="00E123E9"/>
    <w:rsid w:val="00E5590F"/>
    <w:rsid w:val="00EE1669"/>
    <w:rsid w:val="00EE1A34"/>
    <w:rsid w:val="00EF4CA3"/>
    <w:rsid w:val="00F21AD6"/>
    <w:rsid w:val="00F51274"/>
    <w:rsid w:val="00F648E3"/>
    <w:rsid w:val="00F720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8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47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47BE"/>
    <w:rPr>
      <w:rFonts w:ascii="Times New Roman" w:eastAsia="宋体" w:hAnsi="Times New Roman" w:cs="Times New Roman"/>
      <w:sz w:val="18"/>
      <w:szCs w:val="18"/>
    </w:rPr>
  </w:style>
  <w:style w:type="paragraph" w:styleId="a4">
    <w:name w:val="footer"/>
    <w:basedOn w:val="a"/>
    <w:link w:val="Char0"/>
    <w:uiPriority w:val="99"/>
    <w:semiHidden/>
    <w:unhideWhenUsed/>
    <w:rsid w:val="009947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47B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8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47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47BE"/>
    <w:rPr>
      <w:rFonts w:ascii="Times New Roman" w:eastAsia="宋体" w:hAnsi="Times New Roman" w:cs="Times New Roman"/>
      <w:sz w:val="18"/>
      <w:szCs w:val="18"/>
    </w:rPr>
  </w:style>
  <w:style w:type="paragraph" w:styleId="a4">
    <w:name w:val="footer"/>
    <w:basedOn w:val="a"/>
    <w:link w:val="Char0"/>
    <w:uiPriority w:val="99"/>
    <w:semiHidden/>
    <w:unhideWhenUsed/>
    <w:rsid w:val="009947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47B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jackyvenus</dc:creator>
  <cp:lastModifiedBy>医政医管局,医疗与护理处,张萌</cp:lastModifiedBy>
  <cp:revision>25</cp:revision>
  <dcterms:created xsi:type="dcterms:W3CDTF">2015-08-23T04:10:00Z</dcterms:created>
  <dcterms:modified xsi:type="dcterms:W3CDTF">2016-04-21T03:13:00Z</dcterms:modified>
</cp:coreProperties>
</file>