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96" w:rsidRPr="002A4AA1" w:rsidRDefault="00AE1E96" w:rsidP="00A91E24">
      <w:pPr>
        <w:jc w:val="center"/>
        <w:rPr>
          <w:rFonts w:ascii="宋体" w:hAnsi="宋体"/>
          <w:b/>
          <w:sz w:val="44"/>
          <w:szCs w:val="44"/>
          <w:u w:val="single"/>
        </w:rPr>
      </w:pPr>
      <w:r w:rsidRPr="002A4AA1">
        <w:rPr>
          <w:rFonts w:ascii="宋体" w:hAnsi="宋体" w:hint="eastAsia"/>
          <w:b/>
          <w:sz w:val="44"/>
          <w:szCs w:val="44"/>
        </w:rPr>
        <w:t>支气管哮喘</w:t>
      </w:r>
      <w:r w:rsidR="00A91E24" w:rsidRPr="002A4AA1">
        <w:rPr>
          <w:rFonts w:ascii="宋体" w:hAnsi="宋体" w:hint="eastAsia"/>
          <w:b/>
          <w:sz w:val="44"/>
          <w:szCs w:val="44"/>
        </w:rPr>
        <w:t>临床路径</w:t>
      </w:r>
    </w:p>
    <w:p w:rsidR="00AE1E96" w:rsidRPr="002A4AA1" w:rsidRDefault="00AE1E96" w:rsidP="002A4AA1">
      <w:pPr>
        <w:spacing w:line="360" w:lineRule="auto"/>
        <w:ind w:firstLineChars="200" w:firstLine="640"/>
        <w:rPr>
          <w:rFonts w:ascii="黑体" w:eastAsia="黑体" w:hAnsi="黑体" w:hint="eastAsia"/>
          <w:sz w:val="32"/>
          <w:szCs w:val="32"/>
        </w:rPr>
      </w:pPr>
      <w:r w:rsidRPr="002A4AA1">
        <w:rPr>
          <w:rFonts w:ascii="黑体" w:eastAsia="黑体" w:hAnsi="黑体" w:hint="eastAsia"/>
          <w:sz w:val="32"/>
          <w:szCs w:val="32"/>
        </w:rPr>
        <w:t>一、支气管哮喘临床路径标准住院流程</w:t>
      </w:r>
    </w:p>
    <w:p w:rsidR="00AE1E96" w:rsidRPr="002A4AA1" w:rsidRDefault="00AE1E96" w:rsidP="002A4AA1">
      <w:pPr>
        <w:spacing w:line="360" w:lineRule="auto"/>
        <w:ind w:firstLineChars="200" w:firstLine="643"/>
        <w:rPr>
          <w:rFonts w:ascii="楷体_GB2312" w:eastAsia="楷体_GB2312" w:hAnsiTheme="minorEastAsia" w:hint="eastAsia"/>
          <w:b/>
          <w:bCs/>
          <w:color w:val="000000"/>
          <w:sz w:val="32"/>
          <w:szCs w:val="32"/>
        </w:rPr>
      </w:pPr>
      <w:r w:rsidRPr="002A4AA1">
        <w:rPr>
          <w:rFonts w:ascii="楷体_GB2312" w:eastAsia="楷体_GB2312" w:hAnsiTheme="minorEastAsia" w:hint="eastAsia"/>
          <w:b/>
          <w:bCs/>
          <w:color w:val="000000"/>
          <w:sz w:val="32"/>
          <w:szCs w:val="32"/>
        </w:rPr>
        <w:t>（一）适用对象。</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第一诊断为支气管哮喘（ICD-10：J45）</w:t>
      </w:r>
    </w:p>
    <w:p w:rsidR="00AE1E96" w:rsidRPr="002A4AA1" w:rsidRDefault="00AE1E96" w:rsidP="002A4AA1">
      <w:pPr>
        <w:spacing w:line="360" w:lineRule="auto"/>
        <w:ind w:firstLineChars="200" w:firstLine="643"/>
        <w:rPr>
          <w:rFonts w:ascii="楷体_GB2312" w:eastAsia="楷体_GB2312" w:hAnsiTheme="minorEastAsia" w:hint="eastAsia"/>
          <w:b/>
          <w:bCs/>
          <w:color w:val="000000"/>
          <w:sz w:val="32"/>
          <w:szCs w:val="32"/>
        </w:rPr>
      </w:pPr>
      <w:r w:rsidRPr="002A4AA1">
        <w:rPr>
          <w:rFonts w:ascii="楷体_GB2312" w:eastAsia="楷体_GB2312" w:hAnsiTheme="minorEastAsia" w:hint="eastAsia"/>
          <w:b/>
          <w:bCs/>
          <w:color w:val="000000"/>
          <w:sz w:val="32"/>
          <w:szCs w:val="32"/>
        </w:rPr>
        <w:t>（二）诊断依据。</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根据</w:t>
      </w:r>
      <w:r w:rsidR="00FC6B30" w:rsidRPr="002A4AA1">
        <w:rPr>
          <w:rFonts w:ascii="仿宋_GB2312" w:eastAsia="仿宋_GB2312" w:hAnsiTheme="minorEastAsia" w:hint="eastAsia"/>
          <w:sz w:val="32"/>
          <w:szCs w:val="32"/>
        </w:rPr>
        <w:t>《支气管哮喘防治指南》（中华医学会呼吸病学分会哮喘学组修订，2008年），</w:t>
      </w:r>
      <w:r w:rsidRPr="002A4AA1">
        <w:rPr>
          <w:rFonts w:ascii="仿宋_GB2312" w:eastAsia="仿宋_GB2312" w:hAnsiTheme="minorEastAsia" w:hint="eastAsia"/>
          <w:sz w:val="32"/>
          <w:szCs w:val="32"/>
        </w:rPr>
        <w:t>《支气管哮喘防治指南</w:t>
      </w:r>
      <w:r w:rsidR="006E58DB" w:rsidRPr="002A4AA1">
        <w:rPr>
          <w:rFonts w:ascii="仿宋_GB2312" w:eastAsia="仿宋_GB2312" w:hAnsiTheme="minorEastAsia" w:hint="eastAsia"/>
          <w:sz w:val="32"/>
          <w:szCs w:val="32"/>
        </w:rPr>
        <w:t>（基层版）</w:t>
      </w:r>
      <w:r w:rsidRPr="002A4AA1">
        <w:rPr>
          <w:rFonts w:ascii="仿宋_GB2312" w:eastAsia="仿宋_GB2312" w:hAnsiTheme="minorEastAsia" w:hint="eastAsia"/>
          <w:sz w:val="32"/>
          <w:szCs w:val="32"/>
        </w:rPr>
        <w:t>》（中华医学会呼吸病学分会哮喘学组</w:t>
      </w:r>
      <w:r w:rsidR="006E58DB" w:rsidRPr="002A4AA1">
        <w:rPr>
          <w:rFonts w:ascii="仿宋_GB2312" w:eastAsia="仿宋_GB2312" w:hAnsiTheme="minorEastAsia" w:hint="eastAsia"/>
          <w:sz w:val="32"/>
          <w:szCs w:val="32"/>
        </w:rPr>
        <w:t>，中华医学会全科医学分会</w:t>
      </w:r>
      <w:r w:rsidRPr="002A4AA1">
        <w:rPr>
          <w:rFonts w:ascii="仿宋_GB2312" w:eastAsia="仿宋_GB2312" w:hAnsiTheme="minorEastAsia" w:hint="eastAsia"/>
          <w:sz w:val="32"/>
          <w:szCs w:val="32"/>
        </w:rPr>
        <w:t>，20</w:t>
      </w:r>
      <w:r w:rsidR="006E58DB" w:rsidRPr="002A4AA1">
        <w:rPr>
          <w:rFonts w:ascii="仿宋_GB2312" w:eastAsia="仿宋_GB2312" w:hAnsiTheme="minorEastAsia" w:hint="eastAsia"/>
          <w:sz w:val="32"/>
          <w:szCs w:val="32"/>
        </w:rPr>
        <w:t>13</w:t>
      </w:r>
      <w:r w:rsidRPr="002A4AA1">
        <w:rPr>
          <w:rFonts w:ascii="仿宋_GB2312" w:eastAsia="仿宋_GB2312" w:hAnsiTheme="minorEastAsia" w:hint="eastAsia"/>
          <w:sz w:val="32"/>
          <w:szCs w:val="32"/>
        </w:rPr>
        <w:t>年）</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1.反复发作喘息、气急、胸闷或咳嗽，多与接触变应原、冷空气、物理、化学性刺激以及病毒性上呼吸道感染、运动等有关。</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2.发作时在双肺可闻及散在或弥漫性、以呼气相为主的哮鸣音。</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3.上述症状和体征可经治疗缓解或自行缓解。</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4.除外其他疾病所引起的喘息、气急、胸闷和咳嗽。</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5.临床表现不典型者，应至少具备以下1项试验阳性：</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（1）支气管激发试验或运动激发试验阳性；</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（2）支气管舒张试验阳性FEV1增加≥12%，且FEV1增加绝对值≥200ml；</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（3）呼气流量峰值（PEF）日内（或2周）变异率≥20%。</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符合1、2、3、4条者或4、5条者可诊断。</w:t>
      </w:r>
    </w:p>
    <w:p w:rsidR="00AE1E96" w:rsidRPr="002A4AA1" w:rsidRDefault="00AE1E96" w:rsidP="002A4AA1">
      <w:pPr>
        <w:spacing w:line="360" w:lineRule="auto"/>
        <w:ind w:firstLineChars="200" w:firstLine="643"/>
        <w:rPr>
          <w:rFonts w:ascii="楷体_GB2312" w:eastAsia="楷体_GB2312" w:hAnsiTheme="minorEastAsia" w:hint="eastAsia"/>
          <w:b/>
          <w:bCs/>
          <w:color w:val="000000"/>
          <w:sz w:val="32"/>
          <w:szCs w:val="32"/>
        </w:rPr>
      </w:pPr>
      <w:r w:rsidRPr="002A4AA1">
        <w:rPr>
          <w:rFonts w:ascii="楷体_GB2312" w:eastAsia="楷体_GB2312" w:hAnsiTheme="minorEastAsia" w:hint="eastAsia"/>
          <w:b/>
          <w:bCs/>
          <w:color w:val="000000"/>
          <w:sz w:val="32"/>
          <w:szCs w:val="32"/>
        </w:rPr>
        <w:lastRenderedPageBreak/>
        <w:t>（三）治疗方案的选择。</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根据</w:t>
      </w:r>
      <w:r w:rsidR="00FC6B30" w:rsidRPr="002A4AA1">
        <w:rPr>
          <w:rFonts w:ascii="仿宋_GB2312" w:eastAsia="仿宋_GB2312" w:hAnsiTheme="minorEastAsia" w:hint="eastAsia"/>
          <w:sz w:val="32"/>
          <w:szCs w:val="32"/>
        </w:rPr>
        <w:t>《支气管哮喘防治指南》（中华医学会呼吸病学分会哮喘学组修订，2008年）</w:t>
      </w:r>
      <w:r w:rsidR="006E58DB" w:rsidRPr="002A4AA1">
        <w:rPr>
          <w:rFonts w:ascii="仿宋_GB2312" w:eastAsia="仿宋_GB2312" w:hAnsiTheme="minorEastAsia" w:hint="eastAsia"/>
          <w:sz w:val="32"/>
          <w:szCs w:val="32"/>
        </w:rPr>
        <w:t>《支气管哮喘防治指南（基层版）》（中华医学会呼吸病学分会哮喘学组，中华医学会全科医学分会，2013年）</w:t>
      </w:r>
    </w:p>
    <w:p w:rsidR="00AE1E96" w:rsidRPr="002A4AA1" w:rsidRDefault="00AE1E96" w:rsidP="00906BC8">
      <w:pPr>
        <w:pStyle w:val="a3"/>
        <w:numPr>
          <w:ilvl w:val="0"/>
          <w:numId w:val="2"/>
        </w:numPr>
        <w:spacing w:line="360" w:lineRule="auto"/>
        <w:ind w:firstLineChars="0"/>
        <w:rPr>
          <w:rFonts w:ascii="仿宋_GB2312" w:eastAsia="仿宋_GB2312" w:hAnsiTheme="minorEastAsia" w:hint="eastAsia"/>
          <w:sz w:val="32"/>
          <w:szCs w:val="32"/>
        </w:rPr>
      </w:pPr>
      <w:r w:rsidRPr="002A4AA1">
        <w:rPr>
          <w:rFonts w:ascii="仿宋_GB2312" w:eastAsia="仿宋_GB2312" w:hAnsiTheme="minorEastAsia" w:hint="eastAsia"/>
          <w:sz w:val="32"/>
          <w:szCs w:val="32"/>
        </w:rPr>
        <w:t xml:space="preserve">根据病情严重程度及治疗反应选择方案。 </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2.必要时行气管插管和机械通气。</w:t>
      </w:r>
    </w:p>
    <w:p w:rsidR="00AE1E96" w:rsidRPr="002A4AA1" w:rsidRDefault="00AE1E96" w:rsidP="002A4AA1">
      <w:pPr>
        <w:spacing w:line="360" w:lineRule="auto"/>
        <w:ind w:firstLineChars="200" w:firstLine="643"/>
        <w:rPr>
          <w:rFonts w:ascii="楷体_GB2312" w:eastAsia="楷体_GB2312" w:hAnsiTheme="minorEastAsia" w:hint="eastAsia"/>
          <w:b/>
          <w:bCs/>
          <w:color w:val="000000"/>
          <w:sz w:val="32"/>
          <w:szCs w:val="32"/>
        </w:rPr>
      </w:pPr>
      <w:r w:rsidRPr="002A4AA1">
        <w:rPr>
          <w:rFonts w:ascii="楷体_GB2312" w:eastAsia="楷体_GB2312" w:hAnsiTheme="minorEastAsia" w:hint="eastAsia"/>
          <w:b/>
          <w:bCs/>
          <w:color w:val="000000"/>
          <w:sz w:val="32"/>
          <w:szCs w:val="32"/>
        </w:rPr>
        <w:t>（四）</w:t>
      </w:r>
      <w:r w:rsidR="005D1DDC" w:rsidRPr="002A4AA1">
        <w:rPr>
          <w:rFonts w:ascii="楷体_GB2312" w:eastAsia="楷体_GB2312" w:hAnsiTheme="minorEastAsia" w:hint="eastAsia"/>
          <w:b/>
          <w:bCs/>
          <w:color w:val="000000"/>
          <w:sz w:val="32"/>
          <w:szCs w:val="32"/>
        </w:rPr>
        <w:t>进入路径标准。</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1.第一诊断必须符合</w:t>
      </w:r>
      <w:r w:rsidR="00962739" w:rsidRPr="002A4AA1">
        <w:rPr>
          <w:rFonts w:ascii="仿宋_GB2312" w:eastAsia="仿宋_GB2312" w:hAnsiTheme="minorEastAsia" w:hint="eastAsia"/>
          <w:sz w:val="32"/>
          <w:szCs w:val="32"/>
        </w:rPr>
        <w:t>支气管哮喘疾病编码（</w:t>
      </w:r>
      <w:r w:rsidRPr="002A4AA1">
        <w:rPr>
          <w:rFonts w:ascii="仿宋_GB2312" w:eastAsia="仿宋_GB2312" w:hAnsiTheme="minorEastAsia" w:hint="eastAsia"/>
          <w:sz w:val="32"/>
          <w:szCs w:val="32"/>
        </w:rPr>
        <w:t>ICD-10：J45</w:t>
      </w:r>
      <w:r w:rsidR="00962739" w:rsidRPr="002A4AA1">
        <w:rPr>
          <w:rFonts w:ascii="仿宋_GB2312" w:eastAsia="仿宋_GB2312" w:hAnsiTheme="minorEastAsia" w:hint="eastAsia"/>
          <w:sz w:val="32"/>
          <w:szCs w:val="32"/>
        </w:rPr>
        <w:t>）</w:t>
      </w:r>
      <w:r w:rsidRPr="002A4AA1">
        <w:rPr>
          <w:rFonts w:ascii="仿宋_GB2312" w:eastAsia="仿宋_GB2312" w:hAnsiTheme="minorEastAsia" w:hint="eastAsia"/>
          <w:sz w:val="32"/>
          <w:szCs w:val="32"/>
        </w:rPr>
        <w:t>。</w:t>
      </w:r>
    </w:p>
    <w:p w:rsidR="00AE1E96" w:rsidRPr="002A4AA1" w:rsidRDefault="00F445FC"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w:t>
      </w:r>
      <w:r w:rsidR="00AE1E96" w:rsidRPr="002A4AA1">
        <w:rPr>
          <w:rFonts w:ascii="仿宋_GB2312" w:eastAsia="仿宋_GB2312" w:hAnsiTheme="minorEastAsia" w:hint="eastAsia"/>
          <w:sz w:val="32"/>
          <w:szCs w:val="32"/>
        </w:rPr>
        <w:t>当患者同时具有其他疾病诊断，但在住院期间不需要特殊处理也不影响第一诊断的临床路径流程实施时，可以进入路径。</w:t>
      </w:r>
    </w:p>
    <w:p w:rsidR="005D1DDC" w:rsidRPr="002A4AA1" w:rsidRDefault="005D1DDC" w:rsidP="002A4AA1">
      <w:pPr>
        <w:spacing w:line="360" w:lineRule="auto"/>
        <w:ind w:firstLineChars="200" w:firstLine="643"/>
        <w:rPr>
          <w:rFonts w:ascii="楷体_GB2312" w:eastAsia="楷体_GB2312" w:hAnsiTheme="minorEastAsia" w:hint="eastAsia"/>
          <w:b/>
          <w:sz w:val="32"/>
          <w:szCs w:val="32"/>
        </w:rPr>
      </w:pPr>
      <w:r w:rsidRPr="002A4AA1">
        <w:rPr>
          <w:rFonts w:ascii="楷体_GB2312" w:eastAsia="楷体_GB2312" w:hAnsiTheme="minorEastAsia" w:hint="eastAsia"/>
          <w:b/>
          <w:sz w:val="32"/>
          <w:szCs w:val="32"/>
        </w:rPr>
        <w:t>（五）</w:t>
      </w:r>
      <w:r w:rsidRPr="002A4AA1">
        <w:rPr>
          <w:rFonts w:ascii="楷体_GB2312" w:eastAsia="楷体_GB2312" w:hAnsiTheme="minorEastAsia" w:hint="eastAsia"/>
          <w:b/>
          <w:bCs/>
          <w:color w:val="000000"/>
          <w:sz w:val="32"/>
          <w:szCs w:val="32"/>
        </w:rPr>
        <w:t>住院期间的检查项目。</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入院后第1-3天。</w:t>
      </w:r>
    </w:p>
    <w:p w:rsidR="005D1DDC" w:rsidRPr="002A4AA1" w:rsidRDefault="005D1DDC" w:rsidP="002A4AA1">
      <w:pPr>
        <w:ind w:firstLineChars="200" w:firstLine="643"/>
        <w:rPr>
          <w:rFonts w:ascii="仿宋_GB2312" w:eastAsia="仿宋_GB2312" w:hAnsiTheme="minorEastAsia" w:hint="eastAsia"/>
          <w:b/>
          <w:sz w:val="32"/>
          <w:szCs w:val="32"/>
        </w:rPr>
      </w:pPr>
      <w:r w:rsidRPr="002A4AA1">
        <w:rPr>
          <w:rFonts w:ascii="仿宋_GB2312" w:eastAsia="仿宋_GB2312" w:hAnsiTheme="minorEastAsia" w:hint="eastAsia"/>
          <w:b/>
          <w:sz w:val="32"/>
          <w:szCs w:val="32"/>
        </w:rPr>
        <w:t>1.必需的检查项目</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（1</w:t>
      </w:r>
      <w:r w:rsidR="00ED1AC7" w:rsidRPr="002A4AA1">
        <w:rPr>
          <w:rFonts w:ascii="仿宋_GB2312" w:eastAsia="仿宋_GB2312" w:hAnsiTheme="minorEastAsia" w:hint="eastAsia"/>
          <w:sz w:val="32"/>
          <w:szCs w:val="32"/>
        </w:rPr>
        <w:t>）</w:t>
      </w:r>
      <w:r w:rsidR="00962739" w:rsidRPr="002A4AA1">
        <w:rPr>
          <w:rFonts w:ascii="仿宋_GB2312" w:eastAsia="仿宋_GB2312" w:hAnsiTheme="minorEastAsia" w:hint="eastAsia"/>
          <w:sz w:val="32"/>
          <w:szCs w:val="32"/>
        </w:rPr>
        <w:t>血常规、尿常规、</w:t>
      </w:r>
      <w:r w:rsidR="002F3DD3" w:rsidRPr="002A4AA1">
        <w:rPr>
          <w:rFonts w:ascii="仿宋_GB2312" w:eastAsia="仿宋_GB2312" w:hAnsiTheme="minorEastAsia" w:hint="eastAsia"/>
          <w:sz w:val="32"/>
          <w:szCs w:val="32"/>
        </w:rPr>
        <w:t>便常</w:t>
      </w:r>
      <w:r w:rsidR="00962739" w:rsidRPr="002A4AA1">
        <w:rPr>
          <w:rFonts w:ascii="仿宋_GB2312" w:eastAsia="仿宋_GB2312" w:hAnsiTheme="minorEastAsia" w:hint="eastAsia"/>
          <w:sz w:val="32"/>
          <w:szCs w:val="32"/>
        </w:rPr>
        <w:t>规</w:t>
      </w:r>
      <w:r w:rsidR="002F3DD3" w:rsidRPr="002A4AA1">
        <w:rPr>
          <w:rFonts w:ascii="仿宋_GB2312" w:eastAsia="仿宋_GB2312" w:hAnsiTheme="minorEastAsia" w:hint="eastAsia"/>
          <w:sz w:val="32"/>
          <w:szCs w:val="32"/>
        </w:rPr>
        <w:t>。</w:t>
      </w:r>
    </w:p>
    <w:p w:rsidR="00B76734"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w:t>
      </w:r>
      <w:r w:rsidR="00B76734" w:rsidRPr="002A4AA1">
        <w:rPr>
          <w:rFonts w:ascii="仿宋_GB2312" w:eastAsia="仿宋_GB2312" w:hAnsiTheme="minorEastAsia" w:hint="eastAsia"/>
          <w:sz w:val="32"/>
          <w:szCs w:val="32"/>
        </w:rPr>
        <w:t>肝</w:t>
      </w:r>
      <w:r w:rsidR="00962739" w:rsidRPr="002A4AA1">
        <w:rPr>
          <w:rFonts w:ascii="仿宋_GB2312" w:eastAsia="仿宋_GB2312" w:hAnsiTheme="minorEastAsia" w:hint="eastAsia"/>
          <w:sz w:val="32"/>
          <w:szCs w:val="32"/>
        </w:rPr>
        <w:t>功能、</w:t>
      </w:r>
      <w:r w:rsidR="00B76734" w:rsidRPr="002A4AA1">
        <w:rPr>
          <w:rFonts w:ascii="仿宋_GB2312" w:eastAsia="仿宋_GB2312" w:hAnsiTheme="minorEastAsia" w:hint="eastAsia"/>
          <w:sz w:val="32"/>
          <w:szCs w:val="32"/>
        </w:rPr>
        <w:t>肾功能、电解质、血糖、血脂</w:t>
      </w:r>
      <w:r w:rsidR="002F3DD3" w:rsidRPr="002A4AA1">
        <w:rPr>
          <w:rFonts w:ascii="仿宋_GB2312" w:eastAsia="仿宋_GB2312" w:hAnsiTheme="minorEastAsia" w:hint="eastAsia"/>
          <w:sz w:val="32"/>
          <w:szCs w:val="32"/>
        </w:rPr>
        <w:t>。</w:t>
      </w:r>
    </w:p>
    <w:p w:rsidR="00B76734" w:rsidRPr="002A4AA1" w:rsidRDefault="00B76734"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（3）</w:t>
      </w:r>
      <w:r w:rsidR="00962739" w:rsidRPr="002A4AA1">
        <w:rPr>
          <w:rFonts w:ascii="仿宋_GB2312" w:eastAsia="仿宋_GB2312" w:hAnsiTheme="minorEastAsia" w:hint="eastAsia"/>
          <w:sz w:val="32"/>
          <w:szCs w:val="32"/>
        </w:rPr>
        <w:t>红细胞沉降率</w:t>
      </w:r>
      <w:r w:rsidR="00AE1E96" w:rsidRPr="002A4AA1">
        <w:rPr>
          <w:rFonts w:ascii="仿宋_GB2312" w:eastAsia="仿宋_GB2312" w:hAnsiTheme="minorEastAsia" w:hint="eastAsia"/>
          <w:sz w:val="32"/>
          <w:szCs w:val="32"/>
        </w:rPr>
        <w:t>、C反应蛋白、</w:t>
      </w:r>
      <w:r w:rsidRPr="002A4AA1">
        <w:rPr>
          <w:rFonts w:ascii="仿宋_GB2312" w:eastAsia="仿宋_GB2312" w:hAnsiTheme="minorEastAsia" w:hint="eastAsia"/>
          <w:sz w:val="32"/>
          <w:szCs w:val="32"/>
        </w:rPr>
        <w:t>免疫球蛋白、补体、</w:t>
      </w:r>
      <w:r w:rsidR="00AE1E96" w:rsidRPr="002A4AA1">
        <w:rPr>
          <w:rFonts w:ascii="仿宋_GB2312" w:eastAsia="仿宋_GB2312" w:hAnsiTheme="minorEastAsia" w:hint="eastAsia"/>
          <w:sz w:val="32"/>
          <w:szCs w:val="32"/>
        </w:rPr>
        <w:t>D-二聚体、</w:t>
      </w:r>
      <w:proofErr w:type="gramStart"/>
      <w:r w:rsidR="00ED1AC7" w:rsidRPr="002A4AA1">
        <w:rPr>
          <w:rFonts w:ascii="仿宋_GB2312" w:eastAsia="仿宋_GB2312" w:hAnsiTheme="minorEastAsia" w:hint="eastAsia"/>
          <w:sz w:val="32"/>
          <w:szCs w:val="32"/>
        </w:rPr>
        <w:t>脑钠肽</w:t>
      </w:r>
      <w:proofErr w:type="gramEnd"/>
      <w:r w:rsidRPr="002A4AA1">
        <w:rPr>
          <w:rFonts w:ascii="仿宋_GB2312" w:eastAsia="仿宋_GB2312" w:hAnsiTheme="minorEastAsia" w:hint="eastAsia"/>
          <w:sz w:val="32"/>
          <w:szCs w:val="32"/>
        </w:rPr>
        <w:t>、心肌酶谱</w:t>
      </w:r>
      <w:r w:rsidR="00962739" w:rsidRPr="002A4AA1">
        <w:rPr>
          <w:rFonts w:ascii="仿宋_GB2312" w:eastAsia="仿宋_GB2312" w:hAnsiTheme="minorEastAsia" w:hint="eastAsia"/>
          <w:sz w:val="32"/>
          <w:szCs w:val="32"/>
        </w:rPr>
        <w:t>、</w:t>
      </w:r>
      <w:r w:rsidR="0095754A" w:rsidRPr="002A4AA1">
        <w:rPr>
          <w:rFonts w:ascii="仿宋_GB2312" w:eastAsia="仿宋_GB2312" w:hAnsiTheme="minorEastAsia" w:hint="eastAsia"/>
          <w:sz w:val="32"/>
          <w:szCs w:val="32"/>
        </w:rPr>
        <w:t>出凝血检查</w:t>
      </w:r>
      <w:r w:rsidR="002F3DD3" w:rsidRPr="002A4AA1">
        <w:rPr>
          <w:rFonts w:ascii="仿宋_GB2312" w:eastAsia="仿宋_GB2312" w:hAnsiTheme="minorEastAsia" w:hint="eastAsia"/>
          <w:sz w:val="32"/>
          <w:szCs w:val="32"/>
        </w:rPr>
        <w:t>。</w:t>
      </w:r>
    </w:p>
    <w:p w:rsidR="00217E71" w:rsidRPr="002A4AA1" w:rsidRDefault="00B76734"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（4）</w:t>
      </w:r>
      <w:r w:rsidR="002F3DD3" w:rsidRPr="002A4AA1">
        <w:rPr>
          <w:rFonts w:ascii="仿宋_GB2312" w:eastAsia="仿宋_GB2312" w:hAnsiTheme="minorEastAsia" w:hint="eastAsia"/>
          <w:sz w:val="32"/>
          <w:szCs w:val="32"/>
        </w:rPr>
        <w:t>动脉血气分</w:t>
      </w:r>
      <w:r w:rsidR="006358ED" w:rsidRPr="002A4AA1">
        <w:rPr>
          <w:rFonts w:ascii="仿宋_GB2312" w:eastAsia="仿宋_GB2312" w:hAnsiTheme="minorEastAsia" w:hint="eastAsia"/>
          <w:sz w:val="32"/>
          <w:szCs w:val="32"/>
        </w:rPr>
        <w:t>析</w:t>
      </w:r>
      <w:r w:rsidR="002F3DD3" w:rsidRPr="002A4AA1">
        <w:rPr>
          <w:rFonts w:ascii="仿宋_GB2312" w:eastAsia="仿宋_GB2312" w:hAnsiTheme="minorEastAsia" w:hint="eastAsia"/>
          <w:sz w:val="32"/>
          <w:szCs w:val="32"/>
        </w:rPr>
        <w:t>。</w:t>
      </w:r>
    </w:p>
    <w:p w:rsidR="0095754A" w:rsidRPr="002A4AA1" w:rsidRDefault="0095754A"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（5）痰细胞学检查（细胞分类、找瘤细胞）</w:t>
      </w:r>
      <w:r w:rsidR="00065A2B" w:rsidRPr="002A4AA1">
        <w:rPr>
          <w:rFonts w:ascii="仿宋_GB2312" w:eastAsia="仿宋_GB2312" w:hAnsiTheme="minorEastAsia" w:hint="eastAsia"/>
          <w:sz w:val="32"/>
          <w:szCs w:val="32"/>
        </w:rPr>
        <w:t>、痰涂片细</w:t>
      </w:r>
      <w:r w:rsidR="00065A2B" w:rsidRPr="002A4AA1">
        <w:rPr>
          <w:rFonts w:ascii="仿宋_GB2312" w:eastAsia="仿宋_GB2312" w:hAnsiTheme="minorEastAsia" w:hint="eastAsia"/>
          <w:sz w:val="32"/>
          <w:szCs w:val="32"/>
        </w:rPr>
        <w:lastRenderedPageBreak/>
        <w:t>菌检查（普通、抗酸、真菌）、痰培养及药敏</w:t>
      </w:r>
      <w:r w:rsidR="00962739" w:rsidRPr="002A4AA1">
        <w:rPr>
          <w:rFonts w:ascii="仿宋_GB2312" w:eastAsia="仿宋_GB2312" w:hAnsiTheme="minorEastAsia" w:hint="eastAsia"/>
          <w:sz w:val="32"/>
          <w:szCs w:val="32"/>
        </w:rPr>
        <w:t>试验</w:t>
      </w:r>
      <w:r w:rsidR="00065A2B" w:rsidRPr="002A4AA1">
        <w:rPr>
          <w:rFonts w:ascii="仿宋_GB2312" w:eastAsia="仿宋_GB2312" w:hAnsiTheme="minorEastAsia" w:hint="eastAsia"/>
          <w:sz w:val="32"/>
          <w:szCs w:val="32"/>
        </w:rPr>
        <w:t>。</w:t>
      </w:r>
    </w:p>
    <w:p w:rsidR="00AE1E96" w:rsidRPr="002A4AA1" w:rsidRDefault="00065A2B"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（6）</w:t>
      </w:r>
      <w:r w:rsidR="0095754A" w:rsidRPr="002A4AA1">
        <w:rPr>
          <w:rFonts w:ascii="仿宋_GB2312" w:eastAsia="仿宋_GB2312" w:hAnsiTheme="minorEastAsia" w:hint="eastAsia"/>
          <w:sz w:val="32"/>
          <w:szCs w:val="32"/>
        </w:rPr>
        <w:t>传染</w:t>
      </w:r>
      <w:r w:rsidR="00880543" w:rsidRPr="002A4AA1">
        <w:rPr>
          <w:rFonts w:ascii="仿宋_GB2312" w:eastAsia="仿宋_GB2312" w:hAnsiTheme="minorEastAsia" w:hint="eastAsia"/>
          <w:sz w:val="32"/>
          <w:szCs w:val="32"/>
        </w:rPr>
        <w:t>性疾病筛查（乙肝、丙肝、梅毒、艾滋病等</w:t>
      </w:r>
      <w:r w:rsidR="002F3DD3" w:rsidRPr="002A4AA1">
        <w:rPr>
          <w:rFonts w:ascii="仿宋_GB2312" w:eastAsia="仿宋_GB2312" w:hAnsiTheme="minorEastAsia" w:hint="eastAsia"/>
          <w:sz w:val="32"/>
          <w:szCs w:val="32"/>
        </w:rPr>
        <w:t>。</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w:t>
      </w:r>
      <w:r w:rsidR="00313C89" w:rsidRPr="002A4AA1">
        <w:rPr>
          <w:rFonts w:ascii="仿宋_GB2312" w:eastAsia="仿宋_GB2312" w:hAnsiTheme="minorEastAsia" w:hint="eastAsia"/>
          <w:sz w:val="32"/>
          <w:szCs w:val="32"/>
        </w:rPr>
        <w:t>7</w:t>
      </w:r>
      <w:r w:rsidRPr="002A4AA1">
        <w:rPr>
          <w:rFonts w:ascii="仿宋_GB2312" w:eastAsia="仿宋_GB2312" w:hAnsiTheme="minorEastAsia" w:hint="eastAsia"/>
          <w:sz w:val="32"/>
          <w:szCs w:val="32"/>
        </w:rPr>
        <w:t>）胸部正侧位</w:t>
      </w:r>
      <w:r w:rsidR="00962739" w:rsidRPr="002A4AA1">
        <w:rPr>
          <w:rFonts w:ascii="仿宋_GB2312" w:eastAsia="仿宋_GB2312" w:hAnsiTheme="minorEastAsia" w:hint="eastAsia"/>
          <w:sz w:val="32"/>
          <w:szCs w:val="32"/>
        </w:rPr>
        <w:t>X线</w:t>
      </w:r>
      <w:r w:rsidRPr="002A4AA1">
        <w:rPr>
          <w:rFonts w:ascii="仿宋_GB2312" w:eastAsia="仿宋_GB2312" w:hAnsiTheme="minorEastAsia" w:hint="eastAsia"/>
          <w:sz w:val="32"/>
          <w:szCs w:val="32"/>
        </w:rPr>
        <w:t>片、心电图、肺功能（病情允许时）。</w:t>
      </w:r>
    </w:p>
    <w:p w:rsidR="00AE1E96" w:rsidRPr="002A4AA1" w:rsidRDefault="00906BC8" w:rsidP="002A4AA1">
      <w:pPr>
        <w:spacing w:line="360" w:lineRule="auto"/>
        <w:ind w:firstLineChars="200" w:firstLine="643"/>
        <w:rPr>
          <w:rFonts w:ascii="仿宋_GB2312" w:eastAsia="仿宋_GB2312" w:hAnsiTheme="minorEastAsia" w:hint="eastAsia"/>
          <w:sz w:val="32"/>
          <w:szCs w:val="32"/>
        </w:rPr>
      </w:pPr>
      <w:r w:rsidRPr="002A4AA1">
        <w:rPr>
          <w:rFonts w:ascii="仿宋_GB2312" w:eastAsia="仿宋_GB2312" w:hAnsiTheme="minorEastAsia" w:hint="eastAsia"/>
          <w:b/>
          <w:sz w:val="32"/>
          <w:szCs w:val="32"/>
        </w:rPr>
        <w:t>2.根据患者病情进行：</w:t>
      </w:r>
      <w:r w:rsidR="00B5688B" w:rsidRPr="002A4AA1">
        <w:rPr>
          <w:rFonts w:ascii="仿宋_GB2312" w:eastAsia="仿宋_GB2312" w:hAnsiTheme="minorEastAsia" w:hint="eastAsia"/>
          <w:sz w:val="32"/>
          <w:szCs w:val="32"/>
        </w:rPr>
        <w:t>心电</w:t>
      </w:r>
      <w:proofErr w:type="gramStart"/>
      <w:r w:rsidR="00B5688B" w:rsidRPr="002A4AA1">
        <w:rPr>
          <w:rFonts w:ascii="仿宋_GB2312" w:eastAsia="仿宋_GB2312" w:hAnsiTheme="minorEastAsia" w:hint="eastAsia"/>
          <w:sz w:val="32"/>
          <w:szCs w:val="32"/>
        </w:rPr>
        <w:t>及脉氧监护</w:t>
      </w:r>
      <w:proofErr w:type="gramEnd"/>
      <w:r w:rsidR="00B5688B" w:rsidRPr="002A4AA1">
        <w:rPr>
          <w:rFonts w:ascii="仿宋_GB2312" w:eastAsia="仿宋_GB2312" w:hAnsiTheme="minorEastAsia" w:hint="eastAsia"/>
          <w:sz w:val="32"/>
          <w:szCs w:val="32"/>
        </w:rPr>
        <w:t>、</w:t>
      </w:r>
      <w:r w:rsidR="00ED1AC7" w:rsidRPr="002A4AA1">
        <w:rPr>
          <w:rFonts w:ascii="仿宋_GB2312" w:eastAsia="仿宋_GB2312" w:hAnsiTheme="minorEastAsia" w:hint="eastAsia"/>
          <w:sz w:val="32"/>
          <w:szCs w:val="32"/>
        </w:rPr>
        <w:t>动态肺功能检测、</w:t>
      </w:r>
      <w:r w:rsidR="00AE1E96" w:rsidRPr="002A4AA1">
        <w:rPr>
          <w:rFonts w:ascii="仿宋_GB2312" w:eastAsia="仿宋_GB2312" w:hAnsiTheme="minorEastAsia" w:hint="eastAsia"/>
          <w:sz w:val="32"/>
          <w:szCs w:val="32"/>
        </w:rPr>
        <w:t>胸部CT、超声心动图、血茶碱浓度、</w:t>
      </w:r>
      <w:r w:rsidR="00217E71" w:rsidRPr="002A4AA1">
        <w:rPr>
          <w:rFonts w:ascii="仿宋_GB2312" w:eastAsia="仿宋_GB2312" w:hAnsiTheme="minorEastAsia" w:hint="eastAsia"/>
          <w:sz w:val="32"/>
          <w:szCs w:val="32"/>
        </w:rPr>
        <w:t>过敏原测定（皮肤点刺、血清特异性</w:t>
      </w:r>
      <w:proofErr w:type="spellStart"/>
      <w:r w:rsidR="00217E71" w:rsidRPr="002A4AA1">
        <w:rPr>
          <w:rFonts w:ascii="仿宋_GB2312" w:eastAsia="仿宋_GB2312" w:hAnsiTheme="minorEastAsia" w:hint="eastAsia"/>
          <w:sz w:val="32"/>
          <w:szCs w:val="32"/>
        </w:rPr>
        <w:t>IgE</w:t>
      </w:r>
      <w:proofErr w:type="spellEnd"/>
      <w:r w:rsidR="00217E71" w:rsidRPr="002A4AA1">
        <w:rPr>
          <w:rFonts w:ascii="仿宋_GB2312" w:eastAsia="仿宋_GB2312" w:hAnsiTheme="minorEastAsia" w:hint="eastAsia"/>
          <w:sz w:val="32"/>
          <w:szCs w:val="32"/>
        </w:rPr>
        <w:t>等）</w:t>
      </w:r>
      <w:r w:rsidR="00DB4F17" w:rsidRPr="002A4AA1">
        <w:rPr>
          <w:rFonts w:ascii="仿宋_GB2312" w:eastAsia="仿宋_GB2312" w:hAnsiTheme="minorEastAsia" w:hint="eastAsia"/>
          <w:sz w:val="32"/>
          <w:szCs w:val="32"/>
        </w:rPr>
        <w:t>、</w:t>
      </w:r>
      <w:r w:rsidR="00985B56" w:rsidRPr="002A4AA1">
        <w:rPr>
          <w:rFonts w:ascii="仿宋_GB2312" w:eastAsia="仿宋_GB2312" w:hAnsiTheme="minorEastAsia" w:hint="eastAsia"/>
          <w:sz w:val="32"/>
          <w:szCs w:val="32"/>
        </w:rPr>
        <w:t>血细菌培养、病原学检查（支原体、衣原体、军团菌、病毒）、</w:t>
      </w:r>
      <w:r w:rsidR="00962739" w:rsidRPr="002A4AA1">
        <w:rPr>
          <w:rFonts w:ascii="仿宋_GB2312" w:eastAsia="仿宋_GB2312" w:hAnsiTheme="minorEastAsia" w:hint="eastAsia"/>
          <w:sz w:val="32"/>
          <w:szCs w:val="32"/>
        </w:rPr>
        <w:t>自身免疫抗体[抗核抗体（</w:t>
      </w:r>
      <w:r w:rsidR="00B76734" w:rsidRPr="002A4AA1">
        <w:rPr>
          <w:rFonts w:ascii="仿宋_GB2312" w:eastAsia="仿宋_GB2312" w:hAnsiTheme="minorEastAsia" w:hint="eastAsia"/>
          <w:sz w:val="32"/>
          <w:szCs w:val="32"/>
        </w:rPr>
        <w:t>ANA</w:t>
      </w:r>
      <w:r w:rsidR="00962739" w:rsidRPr="002A4AA1">
        <w:rPr>
          <w:rFonts w:ascii="仿宋_GB2312" w:eastAsia="仿宋_GB2312" w:hAnsiTheme="minorEastAsia" w:hint="eastAsia"/>
          <w:sz w:val="32"/>
          <w:szCs w:val="32"/>
        </w:rPr>
        <w:t>）</w:t>
      </w:r>
      <w:r w:rsidR="00B76734" w:rsidRPr="002A4AA1">
        <w:rPr>
          <w:rFonts w:ascii="仿宋_GB2312" w:eastAsia="仿宋_GB2312" w:hAnsiTheme="minorEastAsia" w:hint="eastAsia"/>
          <w:sz w:val="32"/>
          <w:szCs w:val="32"/>
        </w:rPr>
        <w:t>、</w:t>
      </w:r>
      <w:r w:rsidR="00962739" w:rsidRPr="002A4AA1">
        <w:rPr>
          <w:rFonts w:ascii="仿宋_GB2312" w:eastAsia="仿宋_GB2312" w:hAnsiTheme="minorEastAsia" w:hint="eastAsia"/>
          <w:sz w:val="32"/>
          <w:szCs w:val="32"/>
        </w:rPr>
        <w:t>可</w:t>
      </w:r>
      <w:proofErr w:type="gramStart"/>
      <w:r w:rsidR="00962739" w:rsidRPr="002A4AA1">
        <w:rPr>
          <w:rFonts w:ascii="仿宋_GB2312" w:eastAsia="仿宋_GB2312" w:hAnsiTheme="minorEastAsia" w:hint="eastAsia"/>
          <w:sz w:val="32"/>
          <w:szCs w:val="32"/>
        </w:rPr>
        <w:t>提取性核抗原</w:t>
      </w:r>
      <w:proofErr w:type="gramEnd"/>
      <w:r w:rsidR="00962739" w:rsidRPr="002A4AA1">
        <w:rPr>
          <w:rFonts w:ascii="仿宋_GB2312" w:eastAsia="仿宋_GB2312" w:hAnsiTheme="minorEastAsia" w:hint="eastAsia"/>
          <w:sz w:val="32"/>
          <w:szCs w:val="32"/>
        </w:rPr>
        <w:t>（</w:t>
      </w:r>
      <w:r w:rsidR="00B76734" w:rsidRPr="002A4AA1">
        <w:rPr>
          <w:rFonts w:ascii="仿宋_GB2312" w:eastAsia="仿宋_GB2312" w:hAnsiTheme="minorEastAsia" w:hint="eastAsia"/>
          <w:sz w:val="32"/>
          <w:szCs w:val="32"/>
        </w:rPr>
        <w:t>ENA</w:t>
      </w:r>
      <w:r w:rsidR="00962739" w:rsidRPr="002A4AA1">
        <w:rPr>
          <w:rFonts w:ascii="仿宋_GB2312" w:eastAsia="仿宋_GB2312" w:hAnsiTheme="minorEastAsia" w:hint="eastAsia"/>
          <w:sz w:val="32"/>
          <w:szCs w:val="32"/>
        </w:rPr>
        <w:t>）</w:t>
      </w:r>
      <w:r w:rsidR="00B76734" w:rsidRPr="002A4AA1">
        <w:rPr>
          <w:rFonts w:ascii="仿宋_GB2312" w:eastAsia="仿宋_GB2312" w:hAnsiTheme="minorEastAsia" w:hint="eastAsia"/>
          <w:sz w:val="32"/>
          <w:szCs w:val="32"/>
        </w:rPr>
        <w:t>、</w:t>
      </w:r>
      <w:r w:rsidR="00962739" w:rsidRPr="002A4AA1">
        <w:rPr>
          <w:rFonts w:ascii="仿宋_GB2312" w:eastAsia="仿宋_GB2312" w:hAnsiTheme="minorEastAsia" w:hint="eastAsia"/>
          <w:sz w:val="32"/>
          <w:szCs w:val="32"/>
        </w:rPr>
        <w:t>抗中性粒细胞胞浆抗体（</w:t>
      </w:r>
      <w:r w:rsidR="00B76734" w:rsidRPr="002A4AA1">
        <w:rPr>
          <w:rFonts w:ascii="仿宋_GB2312" w:eastAsia="仿宋_GB2312" w:hAnsiTheme="minorEastAsia" w:hint="eastAsia"/>
          <w:sz w:val="32"/>
          <w:szCs w:val="32"/>
        </w:rPr>
        <w:t>ANCA</w:t>
      </w:r>
      <w:r w:rsidR="00962739" w:rsidRPr="002A4AA1">
        <w:rPr>
          <w:rFonts w:ascii="仿宋_GB2312" w:eastAsia="仿宋_GB2312" w:hAnsiTheme="minorEastAsia" w:hint="eastAsia"/>
          <w:sz w:val="32"/>
          <w:szCs w:val="32"/>
        </w:rPr>
        <w:t>）</w:t>
      </w:r>
      <w:r w:rsidR="00B76734" w:rsidRPr="002A4AA1">
        <w:rPr>
          <w:rFonts w:ascii="仿宋_GB2312" w:eastAsia="仿宋_GB2312" w:hAnsiTheme="minorEastAsia" w:hint="eastAsia"/>
          <w:sz w:val="32"/>
          <w:szCs w:val="32"/>
        </w:rPr>
        <w:t>、ds-DNA、</w:t>
      </w:r>
      <w:r w:rsidR="00962739" w:rsidRPr="002A4AA1">
        <w:rPr>
          <w:rFonts w:ascii="仿宋_GB2312" w:eastAsia="仿宋_GB2312" w:hAnsiTheme="minorEastAsia" w:hint="eastAsia"/>
          <w:sz w:val="32"/>
          <w:szCs w:val="32"/>
        </w:rPr>
        <w:t>类风湿因子（</w:t>
      </w:r>
      <w:r w:rsidR="00B76734" w:rsidRPr="002A4AA1">
        <w:rPr>
          <w:rFonts w:ascii="仿宋_GB2312" w:eastAsia="仿宋_GB2312" w:hAnsiTheme="minorEastAsia" w:hint="eastAsia"/>
          <w:sz w:val="32"/>
          <w:szCs w:val="32"/>
        </w:rPr>
        <w:t>RF</w:t>
      </w:r>
      <w:r w:rsidR="00962739" w:rsidRPr="002A4AA1">
        <w:rPr>
          <w:rFonts w:ascii="仿宋_GB2312" w:eastAsia="仿宋_GB2312" w:hAnsiTheme="minorEastAsia" w:hint="eastAsia"/>
          <w:sz w:val="32"/>
          <w:szCs w:val="32"/>
        </w:rPr>
        <w:t>）等]</w:t>
      </w:r>
      <w:r w:rsidR="0095754A" w:rsidRPr="002A4AA1">
        <w:rPr>
          <w:rFonts w:ascii="仿宋_GB2312" w:eastAsia="仿宋_GB2312" w:hAnsiTheme="minorEastAsia" w:hint="eastAsia"/>
          <w:sz w:val="32"/>
          <w:szCs w:val="32"/>
        </w:rPr>
        <w:t>、呼吸气NO</w:t>
      </w:r>
      <w:r w:rsidR="00AE1E96" w:rsidRPr="002A4AA1">
        <w:rPr>
          <w:rFonts w:ascii="仿宋_GB2312" w:eastAsia="仿宋_GB2312" w:hAnsiTheme="minorEastAsia" w:hint="eastAsia"/>
          <w:sz w:val="32"/>
          <w:szCs w:val="32"/>
        </w:rPr>
        <w:t>等。</w:t>
      </w:r>
    </w:p>
    <w:p w:rsidR="00AE1E96" w:rsidRPr="002A4AA1" w:rsidRDefault="00AE1E96" w:rsidP="002A4AA1">
      <w:pPr>
        <w:spacing w:line="360" w:lineRule="auto"/>
        <w:ind w:firstLineChars="200" w:firstLine="643"/>
        <w:rPr>
          <w:rFonts w:ascii="楷体_GB2312" w:eastAsia="楷体_GB2312" w:hAnsiTheme="minorEastAsia" w:hint="eastAsia"/>
          <w:b/>
          <w:bCs/>
          <w:color w:val="000000"/>
          <w:sz w:val="32"/>
          <w:szCs w:val="32"/>
        </w:rPr>
      </w:pPr>
      <w:r w:rsidRPr="002A4AA1">
        <w:rPr>
          <w:rFonts w:ascii="楷体_GB2312" w:eastAsia="楷体_GB2312" w:hAnsiTheme="minorEastAsia" w:hint="eastAsia"/>
          <w:b/>
          <w:bCs/>
          <w:color w:val="000000"/>
          <w:sz w:val="32"/>
          <w:szCs w:val="32"/>
        </w:rPr>
        <w:t>（</w:t>
      </w:r>
      <w:r w:rsidR="00906BC8" w:rsidRPr="002A4AA1">
        <w:rPr>
          <w:rFonts w:ascii="楷体_GB2312" w:eastAsia="楷体_GB2312" w:hAnsiTheme="minorEastAsia" w:hint="eastAsia"/>
          <w:b/>
          <w:bCs/>
          <w:color w:val="000000"/>
          <w:sz w:val="32"/>
          <w:szCs w:val="32"/>
        </w:rPr>
        <w:t>六</w:t>
      </w:r>
      <w:r w:rsidRPr="002A4AA1">
        <w:rPr>
          <w:rFonts w:ascii="楷体_GB2312" w:eastAsia="楷体_GB2312" w:hAnsiTheme="minorEastAsia" w:hint="eastAsia"/>
          <w:b/>
          <w:bCs/>
          <w:color w:val="000000"/>
          <w:sz w:val="32"/>
          <w:szCs w:val="32"/>
        </w:rPr>
        <w:t>）治疗方案与药物选择。</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1.一般治疗：氧疗</w:t>
      </w:r>
      <w:r w:rsidR="001334C6" w:rsidRPr="002A4AA1">
        <w:rPr>
          <w:rFonts w:ascii="仿宋_GB2312" w:eastAsia="仿宋_GB2312" w:hAnsiTheme="minorEastAsia" w:hint="eastAsia"/>
          <w:sz w:val="32"/>
          <w:szCs w:val="32"/>
        </w:rPr>
        <w:t>；</w:t>
      </w:r>
      <w:r w:rsidRPr="002A4AA1">
        <w:rPr>
          <w:rFonts w:ascii="仿宋_GB2312" w:eastAsia="仿宋_GB2312" w:hAnsiTheme="minorEastAsia" w:hint="eastAsia"/>
          <w:sz w:val="32"/>
          <w:szCs w:val="32"/>
        </w:rPr>
        <w:t>维持</w:t>
      </w:r>
      <w:r w:rsidR="00B954A9" w:rsidRPr="002A4AA1">
        <w:rPr>
          <w:rFonts w:ascii="仿宋_GB2312" w:eastAsia="仿宋_GB2312" w:hAnsiTheme="minorEastAsia" w:hint="eastAsia"/>
          <w:sz w:val="32"/>
          <w:szCs w:val="32"/>
        </w:rPr>
        <w:t>营养、</w:t>
      </w:r>
      <w:r w:rsidRPr="002A4AA1">
        <w:rPr>
          <w:rFonts w:ascii="仿宋_GB2312" w:eastAsia="仿宋_GB2312" w:hAnsiTheme="minorEastAsia" w:hint="eastAsia"/>
          <w:sz w:val="32"/>
          <w:szCs w:val="32"/>
        </w:rPr>
        <w:t>水、电解质、酸碱平衡等</w:t>
      </w:r>
      <w:r w:rsidR="004F3BFB" w:rsidRPr="002A4AA1">
        <w:rPr>
          <w:rFonts w:ascii="仿宋_GB2312" w:eastAsia="仿宋_GB2312" w:hAnsiTheme="minorEastAsia" w:hint="eastAsia"/>
          <w:sz w:val="32"/>
          <w:szCs w:val="32"/>
        </w:rPr>
        <w:t>；合并症及其他</w:t>
      </w:r>
      <w:r w:rsidR="00874865" w:rsidRPr="002A4AA1">
        <w:rPr>
          <w:rFonts w:ascii="仿宋_GB2312" w:eastAsia="仿宋_GB2312" w:hAnsiTheme="minorEastAsia" w:hint="eastAsia"/>
          <w:sz w:val="32"/>
          <w:szCs w:val="32"/>
        </w:rPr>
        <w:t>对症治疗，如祛痰治疗、</w:t>
      </w:r>
      <w:r w:rsidR="004F3BFB" w:rsidRPr="002A4AA1">
        <w:rPr>
          <w:rFonts w:ascii="仿宋_GB2312" w:eastAsia="仿宋_GB2312" w:hAnsiTheme="minorEastAsia" w:hint="eastAsia"/>
          <w:sz w:val="32"/>
          <w:szCs w:val="32"/>
        </w:rPr>
        <w:t>心功能不全、</w:t>
      </w:r>
      <w:r w:rsidR="00962739" w:rsidRPr="002A4AA1">
        <w:rPr>
          <w:rFonts w:ascii="仿宋_GB2312" w:eastAsia="仿宋_GB2312" w:hAnsiTheme="minorEastAsia" w:hint="eastAsia"/>
          <w:sz w:val="32"/>
          <w:szCs w:val="32"/>
        </w:rPr>
        <w:t>应用</w:t>
      </w:r>
      <w:r w:rsidR="001334C6" w:rsidRPr="002A4AA1">
        <w:rPr>
          <w:rFonts w:ascii="仿宋_GB2312" w:eastAsia="仿宋_GB2312" w:hAnsiTheme="minorEastAsia" w:hint="eastAsia"/>
          <w:sz w:val="32"/>
          <w:szCs w:val="32"/>
        </w:rPr>
        <w:t>胃粘膜保护药物等</w:t>
      </w:r>
      <w:r w:rsidRPr="002A4AA1">
        <w:rPr>
          <w:rFonts w:ascii="仿宋_GB2312" w:eastAsia="仿宋_GB2312" w:hAnsiTheme="minorEastAsia" w:hint="eastAsia"/>
          <w:sz w:val="32"/>
          <w:szCs w:val="32"/>
        </w:rPr>
        <w:t>。</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2.支气管</w:t>
      </w:r>
      <w:r w:rsidR="00B954A9" w:rsidRPr="002A4AA1">
        <w:rPr>
          <w:rFonts w:ascii="仿宋_GB2312" w:eastAsia="仿宋_GB2312" w:hAnsiTheme="minorEastAsia" w:hint="eastAsia"/>
          <w:sz w:val="32"/>
          <w:szCs w:val="32"/>
        </w:rPr>
        <w:t>舒</w:t>
      </w:r>
      <w:r w:rsidRPr="002A4AA1">
        <w:rPr>
          <w:rFonts w:ascii="仿宋_GB2312" w:eastAsia="仿宋_GB2312" w:hAnsiTheme="minorEastAsia" w:hint="eastAsia"/>
          <w:sz w:val="32"/>
          <w:szCs w:val="32"/>
        </w:rPr>
        <w:t>张剂：β2受体激动剂</w:t>
      </w:r>
      <w:r w:rsidR="00D03F43" w:rsidRPr="002A4AA1">
        <w:rPr>
          <w:rFonts w:ascii="仿宋_GB2312" w:eastAsia="仿宋_GB2312" w:hAnsiTheme="minorEastAsia" w:hint="eastAsia"/>
          <w:sz w:val="32"/>
          <w:szCs w:val="32"/>
        </w:rPr>
        <w:t>、</w:t>
      </w:r>
      <w:r w:rsidRPr="002A4AA1">
        <w:rPr>
          <w:rFonts w:ascii="仿宋_GB2312" w:eastAsia="仿宋_GB2312" w:hAnsiTheme="minorEastAsia" w:hint="eastAsia"/>
          <w:sz w:val="32"/>
          <w:szCs w:val="32"/>
        </w:rPr>
        <w:t>抗胆碱能药物、茶碱类</w:t>
      </w:r>
      <w:r w:rsidR="00D03F43" w:rsidRPr="002A4AA1">
        <w:rPr>
          <w:rFonts w:ascii="仿宋_GB2312" w:eastAsia="仿宋_GB2312" w:hAnsiTheme="minorEastAsia" w:hint="eastAsia"/>
          <w:sz w:val="32"/>
          <w:szCs w:val="32"/>
        </w:rPr>
        <w:t>等</w:t>
      </w:r>
      <w:r w:rsidRPr="002A4AA1">
        <w:rPr>
          <w:rFonts w:ascii="仿宋_GB2312" w:eastAsia="仿宋_GB2312" w:hAnsiTheme="minorEastAsia" w:hint="eastAsia"/>
          <w:sz w:val="32"/>
          <w:szCs w:val="32"/>
        </w:rPr>
        <w:t>药物。</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3.抗炎药物：糖皮质激素、抗白三烯药物等。</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4.抗过敏药：根据病情选用。</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5.根据病情严重程度及治疗反应调整药物和治疗方案。</w:t>
      </w:r>
    </w:p>
    <w:p w:rsidR="00320B05" w:rsidRPr="002A4AA1" w:rsidRDefault="00320B05"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6.确定有感染或高度可能，可应用感染药物。</w:t>
      </w:r>
    </w:p>
    <w:p w:rsidR="00DC572D" w:rsidRPr="002A4AA1" w:rsidRDefault="00DC572D"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7.非药物治疗，如</w:t>
      </w:r>
      <w:r w:rsidR="003C5313" w:rsidRPr="002A4AA1">
        <w:rPr>
          <w:rFonts w:ascii="仿宋_GB2312" w:eastAsia="仿宋_GB2312" w:hAnsiTheme="minorEastAsia" w:hint="eastAsia"/>
          <w:sz w:val="32"/>
          <w:szCs w:val="32"/>
        </w:rPr>
        <w:t>严重哮喘发作需行气管插管和机械通气、</w:t>
      </w:r>
      <w:r w:rsidRPr="002A4AA1">
        <w:rPr>
          <w:rFonts w:ascii="仿宋_GB2312" w:eastAsia="仿宋_GB2312" w:hAnsiTheme="minorEastAsia" w:hint="eastAsia"/>
          <w:sz w:val="32"/>
          <w:szCs w:val="32"/>
        </w:rPr>
        <w:t>有适应症患者的支气管热成型治疗</w:t>
      </w:r>
      <w:r w:rsidR="003C5313" w:rsidRPr="002A4AA1">
        <w:rPr>
          <w:rFonts w:ascii="仿宋_GB2312" w:eastAsia="仿宋_GB2312" w:hAnsiTheme="minorEastAsia" w:hint="eastAsia"/>
          <w:sz w:val="32"/>
          <w:szCs w:val="32"/>
        </w:rPr>
        <w:t>、并发气胸的外科治</w:t>
      </w:r>
      <w:r w:rsidR="003C5313" w:rsidRPr="002A4AA1">
        <w:rPr>
          <w:rFonts w:ascii="仿宋_GB2312" w:eastAsia="仿宋_GB2312" w:hAnsiTheme="minorEastAsia" w:hint="eastAsia"/>
          <w:sz w:val="32"/>
          <w:szCs w:val="32"/>
        </w:rPr>
        <w:lastRenderedPageBreak/>
        <w:t>疗</w:t>
      </w:r>
      <w:r w:rsidRPr="002A4AA1">
        <w:rPr>
          <w:rFonts w:ascii="仿宋_GB2312" w:eastAsia="仿宋_GB2312" w:hAnsiTheme="minorEastAsia" w:hint="eastAsia"/>
          <w:sz w:val="32"/>
          <w:szCs w:val="32"/>
        </w:rPr>
        <w:t>等。</w:t>
      </w:r>
    </w:p>
    <w:p w:rsidR="00AE1E96" w:rsidRPr="002A4AA1" w:rsidRDefault="00AE1E96" w:rsidP="002A4AA1">
      <w:pPr>
        <w:ind w:firstLineChars="200" w:firstLine="643"/>
        <w:rPr>
          <w:rFonts w:ascii="楷体_GB2312" w:eastAsia="楷体_GB2312" w:hAnsiTheme="minorEastAsia" w:hint="eastAsia"/>
          <w:b/>
          <w:sz w:val="32"/>
          <w:szCs w:val="32"/>
        </w:rPr>
      </w:pPr>
      <w:r w:rsidRPr="002A4AA1">
        <w:rPr>
          <w:rFonts w:ascii="楷体_GB2312" w:eastAsia="楷体_GB2312" w:hAnsiTheme="minorEastAsia" w:hint="eastAsia"/>
          <w:b/>
          <w:sz w:val="32"/>
          <w:szCs w:val="32"/>
        </w:rPr>
        <w:t>（</w:t>
      </w:r>
      <w:r w:rsidR="00906BC8" w:rsidRPr="002A4AA1">
        <w:rPr>
          <w:rFonts w:ascii="楷体_GB2312" w:eastAsia="楷体_GB2312" w:hAnsiTheme="minorEastAsia" w:hint="eastAsia"/>
          <w:b/>
          <w:sz w:val="32"/>
          <w:szCs w:val="32"/>
        </w:rPr>
        <w:t>七</w:t>
      </w:r>
      <w:r w:rsidRPr="002A4AA1">
        <w:rPr>
          <w:rFonts w:ascii="楷体_GB2312" w:eastAsia="楷体_GB2312" w:hAnsiTheme="minorEastAsia" w:hint="eastAsia"/>
          <w:b/>
          <w:sz w:val="32"/>
          <w:szCs w:val="32"/>
        </w:rPr>
        <w:t>）出院标准。</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1.症状缓解。</w:t>
      </w:r>
    </w:p>
    <w:p w:rsidR="00AE1E9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2.病情稳定。</w:t>
      </w:r>
    </w:p>
    <w:p w:rsidR="008210B6" w:rsidRPr="002A4AA1" w:rsidRDefault="00AE1E96"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3.没有需要住院治疗的合并症和/或并发症。</w:t>
      </w:r>
    </w:p>
    <w:p w:rsidR="00962739" w:rsidRPr="002A4AA1" w:rsidRDefault="008210B6" w:rsidP="002A4AA1">
      <w:pPr>
        <w:spacing w:line="360" w:lineRule="auto"/>
        <w:ind w:firstLineChars="200" w:firstLine="643"/>
        <w:rPr>
          <w:rFonts w:ascii="楷体_GB2312" w:eastAsia="楷体_GB2312" w:hAnsiTheme="minorEastAsia" w:hint="eastAsia"/>
          <w:b/>
          <w:sz w:val="32"/>
          <w:szCs w:val="32"/>
        </w:rPr>
      </w:pPr>
      <w:r w:rsidRPr="002A4AA1">
        <w:rPr>
          <w:rFonts w:ascii="楷体_GB2312" w:eastAsia="楷体_GB2312" w:hAnsiTheme="minorEastAsia" w:hint="eastAsia"/>
          <w:b/>
          <w:sz w:val="32"/>
          <w:szCs w:val="32"/>
        </w:rPr>
        <w:t>（八）标准住院日</w:t>
      </w:r>
      <w:r w:rsidR="00962739" w:rsidRPr="002A4AA1">
        <w:rPr>
          <w:rFonts w:ascii="楷体_GB2312" w:eastAsia="楷体_GB2312" w:hAnsiTheme="minorEastAsia" w:hint="eastAsia"/>
          <w:b/>
          <w:sz w:val="32"/>
          <w:szCs w:val="32"/>
        </w:rPr>
        <w:t>。</w:t>
      </w:r>
    </w:p>
    <w:p w:rsidR="007C6239" w:rsidRPr="002A4AA1" w:rsidRDefault="00962739" w:rsidP="002A4AA1">
      <w:pPr>
        <w:spacing w:line="360" w:lineRule="auto"/>
        <w:ind w:firstLineChars="200" w:firstLine="640"/>
        <w:rPr>
          <w:rFonts w:ascii="仿宋_GB2312" w:eastAsia="仿宋_GB2312" w:hAnsiTheme="minorEastAsia" w:hint="eastAsia"/>
          <w:sz w:val="32"/>
          <w:szCs w:val="32"/>
        </w:rPr>
      </w:pPr>
      <w:r w:rsidRPr="002A4AA1">
        <w:rPr>
          <w:rFonts w:ascii="仿宋_GB2312" w:eastAsia="仿宋_GB2312" w:hAnsiTheme="minorEastAsia" w:hint="eastAsia"/>
          <w:sz w:val="32"/>
          <w:szCs w:val="32"/>
        </w:rPr>
        <w:t>标准住院日为7-14天</w:t>
      </w:r>
      <w:r w:rsidR="008210B6" w:rsidRPr="002A4AA1">
        <w:rPr>
          <w:rFonts w:ascii="仿宋_GB2312" w:eastAsia="仿宋_GB2312" w:hAnsiTheme="minorEastAsia" w:hint="eastAsia"/>
          <w:sz w:val="32"/>
          <w:szCs w:val="32"/>
        </w:rPr>
        <w:t>。</w:t>
      </w:r>
    </w:p>
    <w:p w:rsidR="00962739" w:rsidRDefault="00962739"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Default="00E452DB" w:rsidP="00962739">
      <w:pPr>
        <w:spacing w:line="360" w:lineRule="auto"/>
        <w:ind w:firstLineChars="200" w:firstLine="560"/>
        <w:rPr>
          <w:rFonts w:asciiTheme="minorEastAsia" w:eastAsiaTheme="minorEastAsia" w:hAnsiTheme="minorEastAsia" w:hint="eastAsia"/>
          <w:sz w:val="28"/>
          <w:szCs w:val="28"/>
        </w:rPr>
      </w:pPr>
    </w:p>
    <w:p w:rsidR="00E452DB" w:rsidRPr="001F08EE" w:rsidRDefault="00E452DB" w:rsidP="00962739">
      <w:pPr>
        <w:spacing w:line="360" w:lineRule="auto"/>
        <w:ind w:firstLineChars="200" w:firstLine="560"/>
        <w:rPr>
          <w:rFonts w:asciiTheme="minorEastAsia" w:eastAsiaTheme="minorEastAsia" w:hAnsiTheme="minorEastAsia"/>
          <w:sz w:val="28"/>
          <w:szCs w:val="28"/>
        </w:rPr>
      </w:pPr>
    </w:p>
    <w:p w:rsidR="008210B6" w:rsidRPr="001F08EE" w:rsidRDefault="008210B6" w:rsidP="001F08EE">
      <w:pPr>
        <w:spacing w:line="360" w:lineRule="auto"/>
        <w:ind w:firstLineChars="200" w:firstLine="560"/>
        <w:rPr>
          <w:rFonts w:asciiTheme="minorEastAsia" w:eastAsiaTheme="minorEastAsia" w:hAnsiTheme="minorEastAsia"/>
          <w:sz w:val="28"/>
          <w:szCs w:val="28"/>
        </w:rPr>
      </w:pPr>
      <w:r w:rsidRPr="001F08EE">
        <w:rPr>
          <w:rFonts w:asciiTheme="minorEastAsia" w:eastAsiaTheme="minorEastAsia" w:hAnsiTheme="minorEastAsia" w:hint="eastAsia"/>
          <w:sz w:val="28"/>
          <w:szCs w:val="28"/>
        </w:rPr>
        <w:lastRenderedPageBreak/>
        <w:t>二、支气管哮喘临床路径表单</w:t>
      </w:r>
    </w:p>
    <w:p w:rsidR="008210B6" w:rsidRPr="00C27983" w:rsidRDefault="008210B6" w:rsidP="008210B6">
      <w:pPr>
        <w:rPr>
          <w:rFonts w:ascii="宋体" w:hAnsi="宋体"/>
          <w:szCs w:val="21"/>
        </w:rPr>
      </w:pPr>
      <w:r w:rsidRPr="00C27983">
        <w:rPr>
          <w:rFonts w:ascii="宋体" w:hAnsi="宋体" w:hint="eastAsia"/>
          <w:szCs w:val="21"/>
        </w:rPr>
        <w:t>适用对象：</w:t>
      </w:r>
      <w:r w:rsidRPr="00C27983">
        <w:rPr>
          <w:rFonts w:ascii="宋体" w:hAnsi="宋体" w:hint="eastAsia"/>
          <w:b/>
          <w:szCs w:val="21"/>
        </w:rPr>
        <w:t>第一诊断为</w:t>
      </w:r>
      <w:r w:rsidRPr="00C27983">
        <w:rPr>
          <w:rFonts w:ascii="宋体" w:hAnsi="宋体"/>
          <w:szCs w:val="21"/>
        </w:rPr>
        <w:t>支气管哮喘（ICD</w:t>
      </w:r>
      <w:r>
        <w:rPr>
          <w:rFonts w:ascii="宋体" w:hAnsi="宋体" w:hint="eastAsia"/>
          <w:szCs w:val="21"/>
        </w:rPr>
        <w:t>-</w:t>
      </w:r>
      <w:r w:rsidRPr="00C27983">
        <w:rPr>
          <w:rFonts w:ascii="宋体" w:hAnsi="宋体"/>
          <w:szCs w:val="21"/>
        </w:rPr>
        <w:t>10：</w:t>
      </w:r>
      <w:r>
        <w:rPr>
          <w:rFonts w:ascii="宋体" w:hAnsi="宋体"/>
          <w:szCs w:val="21"/>
        </w:rPr>
        <w:t>J45</w:t>
      </w:r>
      <w:r w:rsidRPr="00C27983">
        <w:rPr>
          <w:rFonts w:ascii="宋体" w:hAnsi="宋体"/>
          <w:szCs w:val="21"/>
        </w:rPr>
        <w:t>）</w:t>
      </w:r>
    </w:p>
    <w:p w:rsidR="008210B6" w:rsidRPr="00C27983" w:rsidRDefault="008210B6" w:rsidP="008210B6">
      <w:pPr>
        <w:rPr>
          <w:rFonts w:ascii="宋体" w:hAnsi="宋体"/>
          <w:szCs w:val="21"/>
          <w:u w:val="single"/>
        </w:rPr>
      </w:pPr>
      <w:r w:rsidRPr="00C27983">
        <w:rPr>
          <w:rFonts w:ascii="宋体" w:hAnsi="宋体" w:hint="eastAsia"/>
          <w:szCs w:val="21"/>
        </w:rPr>
        <w:t>患者姓名：</w:t>
      </w:r>
      <w:r w:rsidRPr="00C27983">
        <w:rPr>
          <w:rFonts w:ascii="宋体" w:hAnsi="宋体" w:hint="eastAsia"/>
          <w:szCs w:val="21"/>
          <w:u w:val="single"/>
        </w:rPr>
        <w:t xml:space="preserve">           </w:t>
      </w:r>
      <w:r w:rsidRPr="00C27983">
        <w:rPr>
          <w:rFonts w:ascii="宋体" w:hAnsi="宋体" w:hint="eastAsia"/>
          <w:szCs w:val="21"/>
        </w:rPr>
        <w:t>性别：</w:t>
      </w:r>
      <w:r w:rsidRPr="00C27983">
        <w:rPr>
          <w:rFonts w:ascii="宋体" w:hAnsi="宋体" w:hint="eastAsia"/>
          <w:szCs w:val="21"/>
          <w:u w:val="single"/>
        </w:rPr>
        <w:t xml:space="preserve">    </w:t>
      </w:r>
      <w:r w:rsidRPr="00C27983">
        <w:rPr>
          <w:rFonts w:ascii="宋体" w:hAnsi="宋体" w:hint="eastAsia"/>
          <w:szCs w:val="21"/>
        </w:rPr>
        <w:t>年龄：</w:t>
      </w:r>
      <w:r w:rsidRPr="00C27983">
        <w:rPr>
          <w:rFonts w:ascii="宋体" w:hAnsi="宋体" w:hint="eastAsia"/>
          <w:szCs w:val="21"/>
          <w:u w:val="single"/>
        </w:rPr>
        <w:t xml:space="preserve">    </w:t>
      </w:r>
      <w:r w:rsidRPr="00C27983">
        <w:rPr>
          <w:rFonts w:ascii="宋体" w:hAnsi="宋体" w:hint="eastAsia"/>
          <w:szCs w:val="21"/>
        </w:rPr>
        <w:t>门诊号：</w:t>
      </w:r>
      <w:r w:rsidRPr="00C27983">
        <w:rPr>
          <w:rFonts w:ascii="宋体" w:hAnsi="宋体" w:hint="eastAsia"/>
          <w:szCs w:val="21"/>
          <w:u w:val="single"/>
        </w:rPr>
        <w:t xml:space="preserve">       </w:t>
      </w:r>
      <w:r w:rsidRPr="00C27983">
        <w:rPr>
          <w:rFonts w:ascii="宋体" w:hAnsi="宋体" w:hint="eastAsia"/>
          <w:szCs w:val="21"/>
        </w:rPr>
        <w:t>住院号：</w:t>
      </w:r>
      <w:r w:rsidRPr="00C27983">
        <w:rPr>
          <w:rFonts w:ascii="宋体" w:hAnsi="宋体" w:hint="eastAsia"/>
          <w:szCs w:val="21"/>
          <w:u w:val="single"/>
        </w:rPr>
        <w:t xml:space="preserve">      </w:t>
      </w:r>
    </w:p>
    <w:p w:rsidR="008210B6" w:rsidRPr="00C27983" w:rsidRDefault="008210B6" w:rsidP="008210B6">
      <w:pPr>
        <w:rPr>
          <w:rFonts w:ascii="宋体" w:hAnsi="宋体"/>
          <w:szCs w:val="21"/>
        </w:rPr>
      </w:pPr>
      <w:r w:rsidRPr="00C27983">
        <w:rPr>
          <w:rFonts w:ascii="宋体" w:hAnsi="宋体" w:hint="eastAsia"/>
          <w:szCs w:val="21"/>
        </w:rPr>
        <w:t>住院日期：</w:t>
      </w:r>
      <w:r w:rsidRPr="00C27983">
        <w:rPr>
          <w:rFonts w:ascii="宋体" w:hAnsi="宋体" w:hint="eastAsia"/>
          <w:szCs w:val="21"/>
          <w:u w:val="single"/>
        </w:rPr>
        <w:t xml:space="preserve">   </w:t>
      </w:r>
      <w:r w:rsidRPr="00C27983">
        <w:rPr>
          <w:rFonts w:ascii="宋体" w:hAnsi="宋体" w:hint="eastAsia"/>
          <w:szCs w:val="21"/>
        </w:rPr>
        <w:t>年</w:t>
      </w:r>
      <w:r w:rsidRPr="00C27983">
        <w:rPr>
          <w:rFonts w:ascii="宋体" w:hAnsi="宋体" w:hint="eastAsia"/>
          <w:szCs w:val="21"/>
          <w:u w:val="single"/>
        </w:rPr>
        <w:t xml:space="preserve">  </w:t>
      </w:r>
      <w:r w:rsidRPr="00C27983">
        <w:rPr>
          <w:rFonts w:ascii="宋体" w:hAnsi="宋体" w:hint="eastAsia"/>
          <w:szCs w:val="21"/>
        </w:rPr>
        <w:t>月</w:t>
      </w:r>
      <w:r w:rsidRPr="00C27983">
        <w:rPr>
          <w:rFonts w:ascii="宋体" w:hAnsi="宋体" w:hint="eastAsia"/>
          <w:szCs w:val="21"/>
          <w:u w:val="single"/>
        </w:rPr>
        <w:t xml:space="preserve">  </w:t>
      </w:r>
      <w:r w:rsidRPr="00C27983">
        <w:rPr>
          <w:rFonts w:ascii="宋体" w:hAnsi="宋体" w:hint="eastAsia"/>
          <w:szCs w:val="21"/>
        </w:rPr>
        <w:t>日 出院日期：</w:t>
      </w:r>
      <w:r w:rsidRPr="00C27983">
        <w:rPr>
          <w:rFonts w:ascii="宋体" w:hAnsi="宋体" w:hint="eastAsia"/>
          <w:szCs w:val="21"/>
          <w:u w:val="single"/>
        </w:rPr>
        <w:t xml:space="preserve">   </w:t>
      </w:r>
      <w:r w:rsidRPr="00C27983">
        <w:rPr>
          <w:rFonts w:ascii="宋体" w:hAnsi="宋体" w:hint="eastAsia"/>
          <w:szCs w:val="21"/>
        </w:rPr>
        <w:t>年</w:t>
      </w:r>
      <w:r w:rsidRPr="00C27983">
        <w:rPr>
          <w:rFonts w:ascii="宋体" w:hAnsi="宋体" w:hint="eastAsia"/>
          <w:szCs w:val="21"/>
          <w:u w:val="single"/>
        </w:rPr>
        <w:t xml:space="preserve">  </w:t>
      </w:r>
      <w:r w:rsidRPr="00C27983">
        <w:rPr>
          <w:rFonts w:ascii="宋体" w:hAnsi="宋体" w:hint="eastAsia"/>
          <w:szCs w:val="21"/>
        </w:rPr>
        <w:t>月</w:t>
      </w:r>
      <w:r w:rsidRPr="00C27983">
        <w:rPr>
          <w:rFonts w:ascii="宋体" w:hAnsi="宋体" w:hint="eastAsia"/>
          <w:szCs w:val="21"/>
          <w:u w:val="single"/>
        </w:rPr>
        <w:t xml:space="preserve">   </w:t>
      </w:r>
      <w:r w:rsidRPr="00C27983">
        <w:rPr>
          <w:rFonts w:ascii="宋体" w:hAnsi="宋体" w:hint="eastAsia"/>
          <w:szCs w:val="21"/>
        </w:rPr>
        <w:t>日  标准住院日：</w:t>
      </w:r>
      <w:r w:rsidRPr="0091141F">
        <w:rPr>
          <w:rFonts w:ascii="宋体" w:hAnsi="宋体" w:hint="eastAsia"/>
          <w:szCs w:val="21"/>
        </w:rPr>
        <w:t>7-14</w:t>
      </w:r>
      <w:r w:rsidRPr="00C27983">
        <w:rPr>
          <w:rFonts w:ascii="宋体" w:hAnsi="宋体" w:hint="eastAsia"/>
          <w:szCs w:val="21"/>
        </w:rPr>
        <w:t>天</w:t>
      </w:r>
    </w:p>
    <w:tbl>
      <w:tblPr>
        <w:tblW w:w="9973"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220"/>
        <w:gridCol w:w="4102"/>
      </w:tblGrid>
      <w:tr w:rsidR="008210B6" w:rsidRPr="0091141F" w:rsidTr="000D4163">
        <w:trPr>
          <w:jc w:val="center"/>
        </w:trPr>
        <w:tc>
          <w:tcPr>
            <w:tcW w:w="651" w:type="dxa"/>
            <w:tcBorders>
              <w:top w:val="double" w:sz="4" w:space="0" w:color="auto"/>
              <w:left w:val="double" w:sz="4" w:space="0" w:color="auto"/>
              <w:bottom w:val="double" w:sz="4" w:space="0" w:color="auto"/>
              <w:right w:val="double" w:sz="4" w:space="0" w:color="auto"/>
            </w:tcBorders>
            <w:vAlign w:val="center"/>
          </w:tcPr>
          <w:p w:rsidR="008210B6" w:rsidRPr="0091141F" w:rsidRDefault="008210B6" w:rsidP="000D4163">
            <w:pPr>
              <w:rPr>
                <w:rFonts w:ascii="黑体" w:eastAsia="黑体"/>
                <w:szCs w:val="21"/>
              </w:rPr>
            </w:pPr>
            <w:r w:rsidRPr="0091141F">
              <w:rPr>
                <w:rFonts w:ascii="黑体" w:eastAsia="黑体" w:hint="eastAsia"/>
                <w:szCs w:val="21"/>
              </w:rPr>
              <w:t>时间</w:t>
            </w:r>
          </w:p>
        </w:tc>
        <w:tc>
          <w:tcPr>
            <w:tcW w:w="5220" w:type="dxa"/>
            <w:tcBorders>
              <w:top w:val="double" w:sz="4" w:space="0" w:color="auto"/>
              <w:left w:val="double" w:sz="4" w:space="0" w:color="auto"/>
              <w:bottom w:val="double" w:sz="4" w:space="0" w:color="auto"/>
              <w:right w:val="double" w:sz="4" w:space="0" w:color="auto"/>
            </w:tcBorders>
          </w:tcPr>
          <w:p w:rsidR="008210B6" w:rsidRPr="0091141F" w:rsidRDefault="008210B6" w:rsidP="000D4163">
            <w:pPr>
              <w:jc w:val="center"/>
              <w:rPr>
                <w:rFonts w:ascii="黑体" w:eastAsia="黑体"/>
                <w:szCs w:val="21"/>
              </w:rPr>
            </w:pPr>
            <w:r w:rsidRPr="0091141F">
              <w:rPr>
                <w:rFonts w:ascii="黑体" w:eastAsia="黑体" w:hint="eastAsia"/>
                <w:szCs w:val="21"/>
              </w:rPr>
              <w:t>住院第1-3天</w:t>
            </w:r>
          </w:p>
        </w:tc>
        <w:tc>
          <w:tcPr>
            <w:tcW w:w="4102" w:type="dxa"/>
            <w:tcBorders>
              <w:top w:val="double" w:sz="4" w:space="0" w:color="auto"/>
              <w:left w:val="double" w:sz="4" w:space="0" w:color="auto"/>
              <w:bottom w:val="double" w:sz="4" w:space="0" w:color="auto"/>
              <w:right w:val="double" w:sz="4" w:space="0" w:color="auto"/>
            </w:tcBorders>
          </w:tcPr>
          <w:p w:rsidR="008210B6" w:rsidRPr="0091141F" w:rsidRDefault="008210B6" w:rsidP="000D4163">
            <w:pPr>
              <w:jc w:val="center"/>
              <w:rPr>
                <w:rFonts w:ascii="黑体" w:eastAsia="黑体"/>
                <w:szCs w:val="21"/>
                <w:u w:val="single"/>
              </w:rPr>
            </w:pPr>
            <w:r w:rsidRPr="0091141F">
              <w:rPr>
                <w:rFonts w:ascii="黑体" w:eastAsia="黑体" w:hint="eastAsia"/>
                <w:szCs w:val="21"/>
              </w:rPr>
              <w:t>住院期间</w:t>
            </w:r>
          </w:p>
        </w:tc>
      </w:tr>
      <w:tr w:rsidR="008210B6" w:rsidRPr="00FA5A9D" w:rsidTr="000D4163">
        <w:trPr>
          <w:trHeight w:val="1962"/>
          <w:jc w:val="center"/>
        </w:trPr>
        <w:tc>
          <w:tcPr>
            <w:tcW w:w="651" w:type="dxa"/>
            <w:tcBorders>
              <w:top w:val="double" w:sz="4" w:space="0" w:color="auto"/>
              <w:bottom w:val="single" w:sz="4" w:space="0" w:color="auto"/>
            </w:tcBorders>
            <w:vAlign w:val="center"/>
          </w:tcPr>
          <w:p w:rsidR="008210B6" w:rsidRDefault="008210B6" w:rsidP="000D4163">
            <w:pPr>
              <w:jc w:val="center"/>
              <w:rPr>
                <w:rFonts w:ascii="黑体" w:eastAsia="黑体"/>
                <w:szCs w:val="21"/>
              </w:rPr>
            </w:pPr>
            <w:r>
              <w:rPr>
                <w:rFonts w:ascii="黑体" w:eastAsia="黑体" w:hint="eastAsia"/>
                <w:szCs w:val="21"/>
              </w:rPr>
              <w:t>主</w:t>
            </w:r>
          </w:p>
          <w:p w:rsidR="008210B6" w:rsidRDefault="008210B6" w:rsidP="000D4163">
            <w:pPr>
              <w:jc w:val="center"/>
              <w:rPr>
                <w:rFonts w:ascii="黑体" w:eastAsia="黑体"/>
                <w:szCs w:val="21"/>
              </w:rPr>
            </w:pPr>
            <w:r>
              <w:rPr>
                <w:rFonts w:ascii="黑体" w:eastAsia="黑体" w:hint="eastAsia"/>
                <w:szCs w:val="21"/>
              </w:rPr>
              <w:t>要</w:t>
            </w:r>
          </w:p>
          <w:p w:rsidR="008210B6" w:rsidRPr="002E4867" w:rsidRDefault="008210B6" w:rsidP="000D4163">
            <w:pPr>
              <w:jc w:val="center"/>
              <w:rPr>
                <w:rFonts w:ascii="黑体" w:eastAsia="黑体"/>
                <w:szCs w:val="21"/>
              </w:rPr>
            </w:pPr>
            <w:proofErr w:type="gramStart"/>
            <w:r w:rsidRPr="002E4867">
              <w:rPr>
                <w:rFonts w:ascii="黑体" w:eastAsia="黑体" w:hint="eastAsia"/>
                <w:szCs w:val="21"/>
              </w:rPr>
              <w:t>诊</w:t>
            </w:r>
            <w:proofErr w:type="gramEnd"/>
          </w:p>
          <w:p w:rsidR="008210B6" w:rsidRPr="002E4867" w:rsidRDefault="008210B6" w:rsidP="000D4163">
            <w:pPr>
              <w:jc w:val="center"/>
              <w:rPr>
                <w:rFonts w:ascii="黑体" w:eastAsia="黑体"/>
                <w:szCs w:val="21"/>
              </w:rPr>
            </w:pPr>
            <w:proofErr w:type="gramStart"/>
            <w:r w:rsidRPr="002E4867">
              <w:rPr>
                <w:rFonts w:ascii="黑体" w:eastAsia="黑体" w:hint="eastAsia"/>
                <w:szCs w:val="21"/>
              </w:rPr>
              <w:t>疗</w:t>
            </w:r>
            <w:proofErr w:type="gramEnd"/>
          </w:p>
          <w:p w:rsidR="008210B6" w:rsidRPr="002E4867" w:rsidRDefault="008210B6" w:rsidP="000D4163">
            <w:pPr>
              <w:jc w:val="center"/>
              <w:rPr>
                <w:rFonts w:ascii="黑体" w:eastAsia="黑体"/>
                <w:szCs w:val="21"/>
              </w:rPr>
            </w:pPr>
            <w:r w:rsidRPr="002E4867">
              <w:rPr>
                <w:rFonts w:ascii="黑体" w:eastAsia="黑体" w:hint="eastAsia"/>
                <w:szCs w:val="21"/>
              </w:rPr>
              <w:t>工</w:t>
            </w:r>
          </w:p>
          <w:p w:rsidR="008210B6" w:rsidRPr="002E4867" w:rsidRDefault="008210B6" w:rsidP="000D4163">
            <w:pPr>
              <w:jc w:val="center"/>
              <w:rPr>
                <w:rFonts w:ascii="黑体" w:eastAsia="黑体"/>
                <w:szCs w:val="21"/>
                <w:u w:val="single"/>
              </w:rPr>
            </w:pPr>
            <w:r w:rsidRPr="002E4867">
              <w:rPr>
                <w:rFonts w:ascii="黑体" w:eastAsia="黑体" w:hint="eastAsia"/>
                <w:szCs w:val="21"/>
              </w:rPr>
              <w:t>作</w:t>
            </w:r>
          </w:p>
        </w:tc>
        <w:tc>
          <w:tcPr>
            <w:tcW w:w="5220" w:type="dxa"/>
            <w:tcBorders>
              <w:top w:val="double" w:sz="4" w:space="0" w:color="auto"/>
              <w:bottom w:val="single" w:sz="4" w:space="0" w:color="auto"/>
            </w:tcBorders>
          </w:tcPr>
          <w:p w:rsidR="008210B6" w:rsidRPr="001A71C8" w:rsidRDefault="008210B6" w:rsidP="008210B6">
            <w:pPr>
              <w:numPr>
                <w:ilvl w:val="0"/>
                <w:numId w:val="1"/>
              </w:numPr>
              <w:tabs>
                <w:tab w:val="clear" w:pos="465"/>
                <w:tab w:val="num" w:pos="360"/>
              </w:tabs>
              <w:ind w:left="360" w:hanging="360"/>
              <w:rPr>
                <w:szCs w:val="21"/>
              </w:rPr>
            </w:pPr>
            <w:r w:rsidRPr="001A71C8">
              <w:rPr>
                <w:rFonts w:hint="eastAsia"/>
                <w:szCs w:val="21"/>
              </w:rPr>
              <w:t>询问病史及体格检查</w:t>
            </w:r>
          </w:p>
          <w:p w:rsidR="008210B6" w:rsidRPr="001A71C8" w:rsidRDefault="008210B6" w:rsidP="008210B6">
            <w:pPr>
              <w:numPr>
                <w:ilvl w:val="0"/>
                <w:numId w:val="1"/>
              </w:numPr>
              <w:tabs>
                <w:tab w:val="clear" w:pos="465"/>
                <w:tab w:val="num" w:pos="360"/>
              </w:tabs>
              <w:ind w:left="360" w:hanging="360"/>
              <w:rPr>
                <w:szCs w:val="21"/>
              </w:rPr>
            </w:pPr>
            <w:r w:rsidRPr="001A71C8">
              <w:rPr>
                <w:rFonts w:hint="eastAsia"/>
                <w:szCs w:val="21"/>
              </w:rPr>
              <w:t>进行病情初步评估，</w:t>
            </w:r>
            <w:r>
              <w:rPr>
                <w:rFonts w:hint="eastAsia"/>
                <w:szCs w:val="21"/>
              </w:rPr>
              <w:t>病情严重度分级</w:t>
            </w:r>
          </w:p>
          <w:p w:rsidR="008210B6" w:rsidRPr="001A71C8" w:rsidRDefault="008210B6" w:rsidP="008210B6">
            <w:pPr>
              <w:numPr>
                <w:ilvl w:val="0"/>
                <w:numId w:val="1"/>
              </w:numPr>
              <w:tabs>
                <w:tab w:val="clear" w:pos="465"/>
                <w:tab w:val="num" w:pos="360"/>
              </w:tabs>
              <w:ind w:left="360" w:hanging="360"/>
              <w:rPr>
                <w:szCs w:val="21"/>
              </w:rPr>
            </w:pPr>
            <w:r w:rsidRPr="001A71C8">
              <w:rPr>
                <w:rFonts w:hint="eastAsia"/>
                <w:szCs w:val="21"/>
              </w:rPr>
              <w:t>上级医师查房</w:t>
            </w:r>
          </w:p>
          <w:p w:rsidR="008210B6" w:rsidRPr="001A71C8" w:rsidRDefault="008210B6" w:rsidP="008210B6">
            <w:pPr>
              <w:numPr>
                <w:ilvl w:val="0"/>
                <w:numId w:val="1"/>
              </w:numPr>
              <w:tabs>
                <w:tab w:val="clear" w:pos="465"/>
                <w:tab w:val="num" w:pos="360"/>
              </w:tabs>
              <w:ind w:left="360" w:hanging="360"/>
              <w:rPr>
                <w:szCs w:val="21"/>
              </w:rPr>
            </w:pPr>
            <w:r>
              <w:rPr>
                <w:rFonts w:hint="eastAsia"/>
                <w:szCs w:val="21"/>
              </w:rPr>
              <w:t>明确诊断，决定诊治方案</w:t>
            </w:r>
          </w:p>
          <w:p w:rsidR="008210B6" w:rsidRPr="001A71C8" w:rsidRDefault="008210B6" w:rsidP="008210B6">
            <w:pPr>
              <w:numPr>
                <w:ilvl w:val="0"/>
                <w:numId w:val="1"/>
              </w:numPr>
              <w:tabs>
                <w:tab w:val="clear" w:pos="465"/>
                <w:tab w:val="num" w:pos="360"/>
              </w:tabs>
              <w:ind w:left="360" w:hanging="360"/>
              <w:rPr>
                <w:szCs w:val="21"/>
              </w:rPr>
            </w:pPr>
            <w:r>
              <w:rPr>
                <w:rFonts w:hint="eastAsia"/>
                <w:szCs w:val="21"/>
              </w:rPr>
              <w:t>开化验单</w:t>
            </w:r>
          </w:p>
          <w:p w:rsidR="008210B6" w:rsidRPr="001A71C8" w:rsidRDefault="008210B6" w:rsidP="008210B6">
            <w:pPr>
              <w:numPr>
                <w:ilvl w:val="0"/>
                <w:numId w:val="1"/>
              </w:numPr>
              <w:tabs>
                <w:tab w:val="clear" w:pos="465"/>
                <w:tab w:val="num" w:pos="360"/>
              </w:tabs>
              <w:ind w:left="360" w:hanging="360"/>
              <w:rPr>
                <w:szCs w:val="21"/>
              </w:rPr>
            </w:pPr>
            <w:r>
              <w:rPr>
                <w:rFonts w:hint="eastAsia"/>
                <w:szCs w:val="21"/>
              </w:rPr>
              <w:t>完成病历书写</w:t>
            </w:r>
          </w:p>
        </w:tc>
        <w:tc>
          <w:tcPr>
            <w:tcW w:w="4102" w:type="dxa"/>
            <w:tcBorders>
              <w:top w:val="double" w:sz="4" w:space="0" w:color="auto"/>
              <w:bottom w:val="single" w:sz="4" w:space="0" w:color="auto"/>
            </w:tcBorders>
          </w:tcPr>
          <w:p w:rsidR="008210B6" w:rsidRPr="0091141F" w:rsidRDefault="008210B6" w:rsidP="008210B6">
            <w:pPr>
              <w:numPr>
                <w:ilvl w:val="0"/>
                <w:numId w:val="1"/>
              </w:numPr>
              <w:tabs>
                <w:tab w:val="clear" w:pos="465"/>
                <w:tab w:val="num" w:pos="360"/>
              </w:tabs>
              <w:ind w:left="360" w:hanging="360"/>
              <w:rPr>
                <w:szCs w:val="21"/>
              </w:rPr>
            </w:pPr>
            <w:r w:rsidRPr="001A71C8">
              <w:rPr>
                <w:rFonts w:hint="eastAsia"/>
                <w:szCs w:val="21"/>
              </w:rPr>
              <w:t>上</w:t>
            </w:r>
            <w:r w:rsidRPr="0091141F">
              <w:rPr>
                <w:rFonts w:hint="eastAsia"/>
                <w:szCs w:val="21"/>
              </w:rPr>
              <w:t>级医师查房</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核查辅助检查的结果是否有异常</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病情评估，维持原有治疗或调整药物</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观察药物不良反应</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指导吸入装置的正确应用</w:t>
            </w:r>
          </w:p>
          <w:p w:rsidR="008210B6" w:rsidRPr="00FA5A9D" w:rsidRDefault="008210B6" w:rsidP="008210B6">
            <w:pPr>
              <w:numPr>
                <w:ilvl w:val="0"/>
                <w:numId w:val="1"/>
              </w:numPr>
              <w:tabs>
                <w:tab w:val="clear" w:pos="465"/>
                <w:tab w:val="num" w:pos="360"/>
              </w:tabs>
              <w:ind w:left="360" w:hanging="360"/>
              <w:rPr>
                <w:szCs w:val="21"/>
              </w:rPr>
            </w:pPr>
            <w:r w:rsidRPr="0091141F">
              <w:rPr>
                <w:rFonts w:hint="eastAsia"/>
                <w:szCs w:val="21"/>
              </w:rPr>
              <w:t>住院医师</w:t>
            </w:r>
            <w:r w:rsidRPr="001A71C8">
              <w:rPr>
                <w:rFonts w:hint="eastAsia"/>
                <w:szCs w:val="21"/>
              </w:rPr>
              <w:t>书写病程记录</w:t>
            </w:r>
          </w:p>
        </w:tc>
      </w:tr>
      <w:tr w:rsidR="008210B6" w:rsidRPr="00FA5A9D" w:rsidTr="002A7AFA">
        <w:trPr>
          <w:trHeight w:val="3534"/>
          <w:jc w:val="center"/>
        </w:trPr>
        <w:tc>
          <w:tcPr>
            <w:tcW w:w="651" w:type="dxa"/>
            <w:vAlign w:val="center"/>
          </w:tcPr>
          <w:p w:rsidR="008210B6" w:rsidRDefault="008210B6" w:rsidP="000D4163">
            <w:pPr>
              <w:jc w:val="center"/>
              <w:rPr>
                <w:rFonts w:ascii="黑体" w:eastAsia="黑体"/>
                <w:szCs w:val="21"/>
              </w:rPr>
            </w:pPr>
            <w:r>
              <w:rPr>
                <w:rFonts w:ascii="黑体" w:eastAsia="黑体" w:hint="eastAsia"/>
                <w:szCs w:val="21"/>
              </w:rPr>
              <w:t>重</w:t>
            </w:r>
          </w:p>
          <w:p w:rsidR="008210B6" w:rsidRDefault="008210B6" w:rsidP="000D4163">
            <w:pPr>
              <w:jc w:val="center"/>
              <w:rPr>
                <w:rFonts w:ascii="黑体" w:eastAsia="黑体"/>
                <w:szCs w:val="21"/>
              </w:rPr>
            </w:pPr>
            <w:r>
              <w:rPr>
                <w:rFonts w:ascii="黑体" w:eastAsia="黑体" w:hint="eastAsia"/>
                <w:szCs w:val="21"/>
              </w:rPr>
              <w:t>点</w:t>
            </w:r>
          </w:p>
          <w:p w:rsidR="008210B6" w:rsidRPr="002E4867" w:rsidRDefault="008210B6" w:rsidP="000D4163">
            <w:pPr>
              <w:jc w:val="center"/>
              <w:rPr>
                <w:rFonts w:ascii="黑体" w:eastAsia="黑体"/>
                <w:szCs w:val="21"/>
              </w:rPr>
            </w:pPr>
            <w:proofErr w:type="gramStart"/>
            <w:r w:rsidRPr="002E4867">
              <w:rPr>
                <w:rFonts w:ascii="黑体" w:eastAsia="黑体" w:hint="eastAsia"/>
                <w:szCs w:val="21"/>
              </w:rPr>
              <w:t>医</w:t>
            </w:r>
            <w:proofErr w:type="gramEnd"/>
          </w:p>
          <w:p w:rsidR="008210B6" w:rsidRPr="002E4867" w:rsidRDefault="008210B6" w:rsidP="000D4163">
            <w:pPr>
              <w:jc w:val="center"/>
              <w:rPr>
                <w:rFonts w:ascii="黑体" w:eastAsia="黑体"/>
                <w:szCs w:val="21"/>
              </w:rPr>
            </w:pPr>
            <w:proofErr w:type="gramStart"/>
            <w:r w:rsidRPr="002E4867">
              <w:rPr>
                <w:rFonts w:ascii="黑体" w:eastAsia="黑体" w:hint="eastAsia"/>
                <w:szCs w:val="21"/>
              </w:rPr>
              <w:t>嘱</w:t>
            </w:r>
            <w:proofErr w:type="gramEnd"/>
          </w:p>
        </w:tc>
        <w:tc>
          <w:tcPr>
            <w:tcW w:w="5220" w:type="dxa"/>
          </w:tcPr>
          <w:p w:rsidR="008210B6" w:rsidRPr="002A7AFA" w:rsidRDefault="008210B6" w:rsidP="00962739">
            <w:pPr>
              <w:rPr>
                <w:szCs w:val="21"/>
              </w:rPr>
            </w:pPr>
            <w:r w:rsidRPr="002A7AFA">
              <w:rPr>
                <w:rFonts w:hint="eastAsia"/>
                <w:szCs w:val="21"/>
              </w:rPr>
              <w:t>长期医嘱：</w:t>
            </w:r>
          </w:p>
          <w:p w:rsidR="008210B6" w:rsidRPr="0091141F" w:rsidRDefault="008210B6" w:rsidP="002A7AFA">
            <w:pPr>
              <w:numPr>
                <w:ilvl w:val="0"/>
                <w:numId w:val="1"/>
              </w:numPr>
              <w:tabs>
                <w:tab w:val="clear" w:pos="465"/>
                <w:tab w:val="num" w:pos="360"/>
              </w:tabs>
              <w:ind w:left="360" w:hanging="360"/>
              <w:rPr>
                <w:szCs w:val="21"/>
              </w:rPr>
            </w:pPr>
            <w:r w:rsidRPr="0091141F">
              <w:rPr>
                <w:rFonts w:hint="eastAsia"/>
                <w:szCs w:val="21"/>
              </w:rPr>
              <w:t>支气管哮喘护理常规</w:t>
            </w:r>
          </w:p>
          <w:p w:rsidR="008210B6" w:rsidRPr="0091141F" w:rsidRDefault="008210B6" w:rsidP="002A7AFA">
            <w:pPr>
              <w:numPr>
                <w:ilvl w:val="0"/>
                <w:numId w:val="1"/>
              </w:numPr>
              <w:tabs>
                <w:tab w:val="clear" w:pos="465"/>
                <w:tab w:val="num" w:pos="360"/>
              </w:tabs>
              <w:ind w:left="360" w:hanging="360"/>
              <w:rPr>
                <w:szCs w:val="21"/>
              </w:rPr>
            </w:pPr>
            <w:proofErr w:type="gramStart"/>
            <w:r>
              <w:rPr>
                <w:rFonts w:hint="eastAsia"/>
                <w:szCs w:val="21"/>
              </w:rPr>
              <w:t>一</w:t>
            </w:r>
            <w:proofErr w:type="gramEnd"/>
            <w:r w:rsidR="00962739">
              <w:rPr>
                <w:rFonts w:hint="eastAsia"/>
                <w:szCs w:val="21"/>
              </w:rPr>
              <w:t>/</w:t>
            </w:r>
            <w:r w:rsidR="00962739">
              <w:rPr>
                <w:rFonts w:hint="eastAsia"/>
                <w:szCs w:val="21"/>
              </w:rPr>
              <w:t>二</w:t>
            </w:r>
            <w:r w:rsidR="00962739">
              <w:rPr>
                <w:rFonts w:hint="eastAsia"/>
                <w:szCs w:val="21"/>
              </w:rPr>
              <w:t>/</w:t>
            </w:r>
            <w:r>
              <w:rPr>
                <w:rFonts w:hint="eastAsia"/>
                <w:szCs w:val="21"/>
              </w:rPr>
              <w:t>三级护理常规（根据病情）</w:t>
            </w:r>
          </w:p>
          <w:p w:rsidR="008210B6" w:rsidRPr="0091141F" w:rsidRDefault="008210B6" w:rsidP="002A7AFA">
            <w:pPr>
              <w:numPr>
                <w:ilvl w:val="0"/>
                <w:numId w:val="1"/>
              </w:numPr>
              <w:tabs>
                <w:tab w:val="clear" w:pos="465"/>
                <w:tab w:val="num" w:pos="360"/>
              </w:tabs>
              <w:ind w:left="360" w:hanging="360"/>
              <w:rPr>
                <w:szCs w:val="21"/>
              </w:rPr>
            </w:pPr>
            <w:r w:rsidRPr="0091141F">
              <w:rPr>
                <w:rFonts w:hint="eastAsia"/>
                <w:szCs w:val="21"/>
              </w:rPr>
              <w:t>氧疗（必要时）</w:t>
            </w:r>
          </w:p>
          <w:p w:rsidR="008210B6" w:rsidRPr="0091141F" w:rsidRDefault="008210B6" w:rsidP="002A7AFA">
            <w:pPr>
              <w:numPr>
                <w:ilvl w:val="0"/>
                <w:numId w:val="1"/>
              </w:numPr>
              <w:tabs>
                <w:tab w:val="clear" w:pos="465"/>
                <w:tab w:val="num" w:pos="360"/>
              </w:tabs>
              <w:ind w:left="360" w:hanging="360"/>
              <w:rPr>
                <w:szCs w:val="21"/>
              </w:rPr>
            </w:pPr>
            <w:r w:rsidRPr="0091141F">
              <w:rPr>
                <w:rFonts w:hint="eastAsia"/>
                <w:szCs w:val="21"/>
              </w:rPr>
              <w:t>支气管舒张剂</w:t>
            </w:r>
          </w:p>
          <w:p w:rsidR="008210B6" w:rsidRPr="00962739" w:rsidRDefault="008210B6" w:rsidP="00962739">
            <w:pPr>
              <w:numPr>
                <w:ilvl w:val="0"/>
                <w:numId w:val="1"/>
              </w:numPr>
              <w:tabs>
                <w:tab w:val="clear" w:pos="465"/>
                <w:tab w:val="num" w:pos="360"/>
              </w:tabs>
              <w:ind w:left="360" w:hanging="360"/>
              <w:rPr>
                <w:szCs w:val="21"/>
              </w:rPr>
            </w:pPr>
            <w:r w:rsidRPr="0091141F">
              <w:rPr>
                <w:rFonts w:hint="eastAsia"/>
                <w:szCs w:val="21"/>
              </w:rPr>
              <w:t>糖皮质激素</w:t>
            </w:r>
            <w:r w:rsidR="00962739">
              <w:rPr>
                <w:rFonts w:hint="eastAsia"/>
                <w:szCs w:val="21"/>
              </w:rPr>
              <w:t>；</w:t>
            </w:r>
            <w:r w:rsidRPr="00962739">
              <w:rPr>
                <w:rFonts w:hint="eastAsia"/>
                <w:szCs w:val="21"/>
              </w:rPr>
              <w:t>胃黏膜保护剂（必要时）</w:t>
            </w:r>
            <w:r w:rsidR="00962739">
              <w:rPr>
                <w:rFonts w:hint="eastAsia"/>
                <w:szCs w:val="21"/>
              </w:rPr>
              <w:t>；</w:t>
            </w:r>
            <w:r w:rsidRPr="00962739">
              <w:rPr>
                <w:rFonts w:hint="eastAsia"/>
                <w:szCs w:val="21"/>
              </w:rPr>
              <w:t>抗菌药物（有感染证据）</w:t>
            </w:r>
          </w:p>
          <w:p w:rsidR="008210B6" w:rsidRPr="002A7AFA" w:rsidRDefault="008210B6" w:rsidP="00962739">
            <w:pPr>
              <w:rPr>
                <w:szCs w:val="21"/>
              </w:rPr>
            </w:pPr>
            <w:r w:rsidRPr="002A7AFA">
              <w:rPr>
                <w:rFonts w:hint="eastAsia"/>
                <w:szCs w:val="21"/>
              </w:rPr>
              <w:t>临时医嘱：</w:t>
            </w:r>
          </w:p>
          <w:p w:rsidR="002A7AFA" w:rsidRPr="00962739" w:rsidRDefault="008210B6" w:rsidP="00962739">
            <w:pPr>
              <w:numPr>
                <w:ilvl w:val="0"/>
                <w:numId w:val="1"/>
              </w:numPr>
              <w:tabs>
                <w:tab w:val="clear" w:pos="465"/>
                <w:tab w:val="num" w:pos="360"/>
              </w:tabs>
              <w:ind w:left="360" w:hanging="360"/>
              <w:rPr>
                <w:szCs w:val="21"/>
              </w:rPr>
            </w:pPr>
            <w:r w:rsidRPr="0091141F">
              <w:rPr>
                <w:rFonts w:hint="eastAsia"/>
                <w:szCs w:val="21"/>
              </w:rPr>
              <w:t>血</w:t>
            </w:r>
            <w:r>
              <w:rPr>
                <w:rFonts w:hint="eastAsia"/>
                <w:szCs w:val="21"/>
              </w:rPr>
              <w:t>常规</w:t>
            </w:r>
            <w:r w:rsidRPr="0091141F">
              <w:rPr>
                <w:rFonts w:hint="eastAsia"/>
                <w:szCs w:val="21"/>
              </w:rPr>
              <w:t>、尿</w:t>
            </w:r>
            <w:r>
              <w:rPr>
                <w:rFonts w:hint="eastAsia"/>
                <w:szCs w:val="21"/>
              </w:rPr>
              <w:t>常规</w:t>
            </w:r>
            <w:r w:rsidRPr="0091141F">
              <w:rPr>
                <w:rFonts w:hint="eastAsia"/>
                <w:szCs w:val="21"/>
              </w:rPr>
              <w:t>、便常规</w:t>
            </w:r>
            <w:r w:rsidR="00962739">
              <w:rPr>
                <w:rFonts w:hint="eastAsia"/>
                <w:szCs w:val="21"/>
              </w:rPr>
              <w:t>；</w:t>
            </w:r>
            <w:r w:rsidRPr="00962739">
              <w:rPr>
                <w:rFonts w:hint="eastAsia"/>
                <w:szCs w:val="21"/>
              </w:rPr>
              <w:t>肝</w:t>
            </w:r>
            <w:r w:rsidR="00962739" w:rsidRPr="00962739">
              <w:rPr>
                <w:rFonts w:hint="eastAsia"/>
                <w:szCs w:val="21"/>
              </w:rPr>
              <w:t>功能、</w:t>
            </w:r>
            <w:r w:rsidRPr="00962739">
              <w:rPr>
                <w:rFonts w:hint="eastAsia"/>
                <w:szCs w:val="21"/>
              </w:rPr>
              <w:t>肾功能、电解质、血糖、</w:t>
            </w:r>
            <w:r w:rsidR="002A7AFA" w:rsidRPr="00962739">
              <w:rPr>
                <w:rFonts w:hint="eastAsia"/>
                <w:szCs w:val="21"/>
              </w:rPr>
              <w:t>血脂；</w:t>
            </w:r>
            <w:r w:rsidR="00962739">
              <w:rPr>
                <w:rFonts w:hint="eastAsia"/>
                <w:szCs w:val="21"/>
              </w:rPr>
              <w:t>红细胞沉降率</w:t>
            </w:r>
            <w:r w:rsidRPr="00962739">
              <w:rPr>
                <w:rFonts w:hint="eastAsia"/>
                <w:szCs w:val="21"/>
              </w:rPr>
              <w:t>、</w:t>
            </w:r>
            <w:r w:rsidRPr="00962739">
              <w:rPr>
                <w:rFonts w:hint="eastAsia"/>
                <w:szCs w:val="21"/>
              </w:rPr>
              <w:t>CRP</w:t>
            </w:r>
            <w:r w:rsidRPr="00962739">
              <w:rPr>
                <w:rFonts w:hint="eastAsia"/>
                <w:szCs w:val="21"/>
              </w:rPr>
              <w:t>、血气分析、</w:t>
            </w:r>
            <w:r w:rsidRPr="00962739">
              <w:rPr>
                <w:rFonts w:hint="eastAsia"/>
                <w:szCs w:val="21"/>
              </w:rPr>
              <w:t>D-</w:t>
            </w:r>
            <w:r w:rsidR="002A7AFA" w:rsidRPr="00962739">
              <w:rPr>
                <w:rFonts w:hint="eastAsia"/>
                <w:szCs w:val="21"/>
              </w:rPr>
              <w:t>二聚体、</w:t>
            </w:r>
            <w:proofErr w:type="gramStart"/>
            <w:r w:rsidR="00962739">
              <w:rPr>
                <w:rFonts w:hint="eastAsia"/>
                <w:szCs w:val="21"/>
              </w:rPr>
              <w:t>脑钠肽</w:t>
            </w:r>
            <w:proofErr w:type="gramEnd"/>
            <w:r w:rsidR="00962739">
              <w:rPr>
                <w:rFonts w:hint="eastAsia"/>
                <w:szCs w:val="21"/>
              </w:rPr>
              <w:t>、心肌酶谱、</w:t>
            </w:r>
            <w:r w:rsidR="002A7AFA" w:rsidRPr="00962739">
              <w:rPr>
                <w:rFonts w:hint="eastAsia"/>
                <w:szCs w:val="21"/>
              </w:rPr>
              <w:t>出凝血检查；动脉血气分析；</w:t>
            </w:r>
          </w:p>
          <w:p w:rsidR="002A7AFA" w:rsidRPr="007966D7" w:rsidRDefault="002A7AFA" w:rsidP="007966D7">
            <w:pPr>
              <w:numPr>
                <w:ilvl w:val="0"/>
                <w:numId w:val="1"/>
              </w:numPr>
              <w:tabs>
                <w:tab w:val="clear" w:pos="465"/>
                <w:tab w:val="num" w:pos="360"/>
              </w:tabs>
              <w:ind w:left="360" w:hanging="360"/>
              <w:rPr>
                <w:szCs w:val="21"/>
              </w:rPr>
            </w:pPr>
            <w:proofErr w:type="gramStart"/>
            <w:r w:rsidRPr="002A7AFA">
              <w:rPr>
                <w:rFonts w:hint="eastAsia"/>
                <w:szCs w:val="21"/>
              </w:rPr>
              <w:t>痰</w:t>
            </w:r>
            <w:proofErr w:type="gramEnd"/>
            <w:r w:rsidRPr="002A7AFA">
              <w:rPr>
                <w:rFonts w:hint="eastAsia"/>
                <w:szCs w:val="21"/>
              </w:rPr>
              <w:t>细胞学检查（细胞分类、找瘤细胞）、痰涂片细菌检查（普通、抗酸、真菌）、痰培养及药敏</w:t>
            </w:r>
            <w:r w:rsidR="007966D7">
              <w:rPr>
                <w:rFonts w:hint="eastAsia"/>
                <w:szCs w:val="21"/>
              </w:rPr>
              <w:t>试验；传染性</w:t>
            </w:r>
            <w:r w:rsidRPr="007966D7">
              <w:rPr>
                <w:rFonts w:hint="eastAsia"/>
                <w:szCs w:val="21"/>
              </w:rPr>
              <w:t>疾病筛查</w:t>
            </w:r>
          </w:p>
          <w:p w:rsidR="008210B6" w:rsidRPr="0091141F" w:rsidRDefault="008210B6" w:rsidP="002A7AFA">
            <w:pPr>
              <w:numPr>
                <w:ilvl w:val="0"/>
                <w:numId w:val="1"/>
              </w:numPr>
              <w:tabs>
                <w:tab w:val="clear" w:pos="465"/>
                <w:tab w:val="num" w:pos="360"/>
              </w:tabs>
              <w:ind w:left="360" w:hanging="360"/>
              <w:rPr>
                <w:szCs w:val="21"/>
              </w:rPr>
            </w:pPr>
            <w:r w:rsidRPr="0091141F">
              <w:rPr>
                <w:rFonts w:hint="eastAsia"/>
                <w:szCs w:val="21"/>
              </w:rPr>
              <w:t>胸部正侧位</w:t>
            </w:r>
            <w:r w:rsidR="007966D7">
              <w:rPr>
                <w:rFonts w:hint="eastAsia"/>
                <w:szCs w:val="21"/>
              </w:rPr>
              <w:t>X</w:t>
            </w:r>
            <w:r w:rsidR="007966D7">
              <w:rPr>
                <w:rFonts w:hint="eastAsia"/>
                <w:szCs w:val="21"/>
              </w:rPr>
              <w:t>线</w:t>
            </w:r>
            <w:r w:rsidRPr="0091141F">
              <w:rPr>
                <w:rFonts w:hint="eastAsia"/>
                <w:szCs w:val="21"/>
              </w:rPr>
              <w:t>片、心电图、肺功能（适时）</w:t>
            </w:r>
          </w:p>
          <w:p w:rsidR="008210B6" w:rsidRPr="0091141F" w:rsidRDefault="002A7AFA" w:rsidP="002A7AFA">
            <w:pPr>
              <w:numPr>
                <w:ilvl w:val="0"/>
                <w:numId w:val="1"/>
              </w:numPr>
              <w:tabs>
                <w:tab w:val="clear" w:pos="465"/>
                <w:tab w:val="num" w:pos="360"/>
              </w:tabs>
              <w:ind w:left="360" w:hanging="360"/>
              <w:rPr>
                <w:szCs w:val="21"/>
              </w:rPr>
            </w:pPr>
            <w:r w:rsidRPr="002A7AFA">
              <w:rPr>
                <w:rFonts w:hint="eastAsia"/>
                <w:szCs w:val="21"/>
              </w:rPr>
              <w:t>心电</w:t>
            </w:r>
            <w:proofErr w:type="gramStart"/>
            <w:r w:rsidRPr="002A7AFA">
              <w:rPr>
                <w:rFonts w:hint="eastAsia"/>
                <w:szCs w:val="21"/>
              </w:rPr>
              <w:t>及脉氧监护</w:t>
            </w:r>
            <w:proofErr w:type="gramEnd"/>
            <w:r w:rsidRPr="002A7AFA">
              <w:rPr>
                <w:rFonts w:hint="eastAsia"/>
                <w:szCs w:val="21"/>
              </w:rPr>
              <w:t>、动态肺功能检测、胸部</w:t>
            </w:r>
            <w:r w:rsidRPr="002A7AFA">
              <w:rPr>
                <w:rFonts w:hint="eastAsia"/>
                <w:szCs w:val="21"/>
              </w:rPr>
              <w:t>CT</w:t>
            </w:r>
            <w:r w:rsidRPr="002A7AFA">
              <w:rPr>
                <w:rFonts w:hint="eastAsia"/>
                <w:szCs w:val="21"/>
              </w:rPr>
              <w:t>、超声心动图、血茶碱浓度、过敏原测定（皮肤点刺、血清特异性</w:t>
            </w:r>
            <w:proofErr w:type="spellStart"/>
            <w:r w:rsidRPr="002A7AFA">
              <w:rPr>
                <w:rFonts w:hint="eastAsia"/>
                <w:szCs w:val="21"/>
              </w:rPr>
              <w:t>IgE</w:t>
            </w:r>
            <w:proofErr w:type="spellEnd"/>
            <w:r w:rsidRPr="002A7AFA">
              <w:rPr>
                <w:rFonts w:hint="eastAsia"/>
                <w:szCs w:val="21"/>
              </w:rPr>
              <w:t>等）、血细菌培养、病原学检查（支原体、衣原体、军团菌、病毒）、自身免疫抗体（</w:t>
            </w:r>
            <w:r w:rsidRPr="002A7AFA">
              <w:rPr>
                <w:rFonts w:hint="eastAsia"/>
                <w:szCs w:val="21"/>
              </w:rPr>
              <w:t>ANA</w:t>
            </w:r>
            <w:r w:rsidRPr="002A7AFA">
              <w:rPr>
                <w:rFonts w:hint="eastAsia"/>
                <w:szCs w:val="21"/>
              </w:rPr>
              <w:t>、</w:t>
            </w:r>
            <w:r w:rsidRPr="002A7AFA">
              <w:rPr>
                <w:rFonts w:hint="eastAsia"/>
                <w:szCs w:val="21"/>
              </w:rPr>
              <w:t>ENA</w:t>
            </w:r>
            <w:r w:rsidRPr="002A7AFA">
              <w:rPr>
                <w:rFonts w:hint="eastAsia"/>
                <w:szCs w:val="21"/>
              </w:rPr>
              <w:t>、</w:t>
            </w:r>
            <w:r w:rsidRPr="002A7AFA">
              <w:rPr>
                <w:rFonts w:hint="eastAsia"/>
                <w:szCs w:val="21"/>
              </w:rPr>
              <w:t>ANCA</w:t>
            </w:r>
            <w:r w:rsidRPr="002A7AFA">
              <w:rPr>
                <w:rFonts w:hint="eastAsia"/>
                <w:szCs w:val="21"/>
              </w:rPr>
              <w:t>、</w:t>
            </w:r>
            <w:r w:rsidRPr="002A7AFA">
              <w:rPr>
                <w:rFonts w:hint="eastAsia"/>
                <w:szCs w:val="21"/>
              </w:rPr>
              <w:t>ds-DNA</w:t>
            </w:r>
            <w:r w:rsidRPr="002A7AFA">
              <w:rPr>
                <w:rFonts w:hint="eastAsia"/>
                <w:szCs w:val="21"/>
              </w:rPr>
              <w:t>、</w:t>
            </w:r>
            <w:r w:rsidRPr="002A7AFA">
              <w:rPr>
                <w:rFonts w:hint="eastAsia"/>
                <w:szCs w:val="21"/>
              </w:rPr>
              <w:t>RF</w:t>
            </w:r>
            <w:r w:rsidRPr="002A7AFA">
              <w:rPr>
                <w:rFonts w:hint="eastAsia"/>
                <w:szCs w:val="21"/>
              </w:rPr>
              <w:t>等）、呼吸气</w:t>
            </w:r>
            <w:r w:rsidRPr="002A7AFA">
              <w:rPr>
                <w:rFonts w:hint="eastAsia"/>
                <w:szCs w:val="21"/>
              </w:rPr>
              <w:t>NO</w:t>
            </w:r>
            <w:r w:rsidRPr="002A7AFA">
              <w:rPr>
                <w:rFonts w:hint="eastAsia"/>
                <w:szCs w:val="21"/>
              </w:rPr>
              <w:t>等</w:t>
            </w:r>
            <w:r w:rsidR="008210B6" w:rsidRPr="0091141F">
              <w:rPr>
                <w:rFonts w:hint="eastAsia"/>
                <w:szCs w:val="21"/>
              </w:rPr>
              <w:t>（必要时）</w:t>
            </w:r>
          </w:p>
          <w:p w:rsidR="008210B6" w:rsidRPr="0091141F" w:rsidRDefault="008210B6" w:rsidP="002A7AFA">
            <w:pPr>
              <w:numPr>
                <w:ilvl w:val="0"/>
                <w:numId w:val="1"/>
              </w:numPr>
              <w:tabs>
                <w:tab w:val="clear" w:pos="465"/>
                <w:tab w:val="num" w:pos="360"/>
              </w:tabs>
              <w:ind w:left="360" w:hanging="360"/>
              <w:rPr>
                <w:szCs w:val="21"/>
              </w:rPr>
            </w:pPr>
            <w:r w:rsidRPr="0091141F">
              <w:rPr>
                <w:rFonts w:hint="eastAsia"/>
                <w:szCs w:val="21"/>
              </w:rPr>
              <w:t>维持</w:t>
            </w:r>
            <w:r w:rsidR="002A7AFA">
              <w:rPr>
                <w:rFonts w:hint="eastAsia"/>
                <w:szCs w:val="21"/>
              </w:rPr>
              <w:t>营养</w:t>
            </w:r>
            <w:r w:rsidR="007966D7">
              <w:rPr>
                <w:rFonts w:hint="eastAsia"/>
                <w:szCs w:val="21"/>
              </w:rPr>
              <w:t>及</w:t>
            </w:r>
            <w:r w:rsidRPr="0091141F">
              <w:rPr>
                <w:rFonts w:hint="eastAsia"/>
                <w:szCs w:val="21"/>
              </w:rPr>
              <w:t>水、电解质、酸碱平衡</w:t>
            </w:r>
          </w:p>
          <w:p w:rsidR="008210B6" w:rsidRPr="0018073B" w:rsidRDefault="002A7AFA" w:rsidP="002A7AFA">
            <w:pPr>
              <w:numPr>
                <w:ilvl w:val="0"/>
                <w:numId w:val="1"/>
              </w:numPr>
              <w:tabs>
                <w:tab w:val="clear" w:pos="465"/>
                <w:tab w:val="num" w:pos="360"/>
              </w:tabs>
              <w:ind w:left="360" w:hanging="360"/>
              <w:rPr>
                <w:szCs w:val="21"/>
              </w:rPr>
            </w:pPr>
            <w:r>
              <w:rPr>
                <w:rFonts w:hint="eastAsia"/>
                <w:szCs w:val="21"/>
              </w:rPr>
              <w:t>合并症及</w:t>
            </w:r>
            <w:r w:rsidR="008210B6" w:rsidRPr="0091141F">
              <w:rPr>
                <w:rFonts w:hint="eastAsia"/>
                <w:szCs w:val="21"/>
              </w:rPr>
              <w:t>对症治疗</w:t>
            </w:r>
          </w:p>
        </w:tc>
        <w:tc>
          <w:tcPr>
            <w:tcW w:w="4102" w:type="dxa"/>
          </w:tcPr>
          <w:p w:rsidR="008210B6" w:rsidRPr="0015615B" w:rsidRDefault="008210B6" w:rsidP="000D4163">
            <w:pPr>
              <w:rPr>
                <w:b/>
                <w:szCs w:val="21"/>
              </w:rPr>
            </w:pPr>
            <w:r w:rsidRPr="0015615B">
              <w:rPr>
                <w:rFonts w:hint="eastAsia"/>
                <w:b/>
                <w:szCs w:val="21"/>
              </w:rPr>
              <w:t>长期医嘱：</w:t>
            </w:r>
          </w:p>
          <w:p w:rsidR="008210B6" w:rsidRPr="0091141F" w:rsidRDefault="008210B6" w:rsidP="008210B6">
            <w:pPr>
              <w:numPr>
                <w:ilvl w:val="0"/>
                <w:numId w:val="1"/>
              </w:numPr>
              <w:tabs>
                <w:tab w:val="clear" w:pos="465"/>
                <w:tab w:val="num" w:pos="360"/>
              </w:tabs>
              <w:ind w:left="360" w:hanging="360"/>
              <w:rPr>
                <w:szCs w:val="21"/>
              </w:rPr>
            </w:pPr>
            <w:r>
              <w:rPr>
                <w:rFonts w:ascii="宋体" w:hAnsi="宋体" w:hint="eastAsia"/>
                <w:szCs w:val="21"/>
              </w:rPr>
              <w:t>支</w:t>
            </w:r>
            <w:r w:rsidRPr="0091141F">
              <w:rPr>
                <w:rFonts w:hint="eastAsia"/>
                <w:szCs w:val="21"/>
              </w:rPr>
              <w:t>气管哮喘护理常规</w:t>
            </w:r>
          </w:p>
          <w:p w:rsidR="008210B6" w:rsidRPr="0091141F" w:rsidRDefault="008210B6" w:rsidP="008210B6">
            <w:pPr>
              <w:numPr>
                <w:ilvl w:val="0"/>
                <w:numId w:val="1"/>
              </w:numPr>
              <w:tabs>
                <w:tab w:val="clear" w:pos="465"/>
                <w:tab w:val="num" w:pos="360"/>
              </w:tabs>
              <w:ind w:left="360" w:hanging="360"/>
              <w:rPr>
                <w:szCs w:val="21"/>
              </w:rPr>
            </w:pPr>
            <w:r>
              <w:rPr>
                <w:rFonts w:hint="eastAsia"/>
                <w:szCs w:val="21"/>
              </w:rPr>
              <w:t>二</w:t>
            </w:r>
            <w:r w:rsidR="007966D7">
              <w:rPr>
                <w:rFonts w:ascii="宋体" w:hAnsi="宋体" w:hint="eastAsia"/>
                <w:szCs w:val="21"/>
              </w:rPr>
              <w:t>/</w:t>
            </w:r>
            <w:r>
              <w:rPr>
                <w:rFonts w:hint="eastAsia"/>
                <w:szCs w:val="21"/>
              </w:rPr>
              <w:t>三级护理常规（根据病情）</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氧疗（必要时）</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支气管舒张剂</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糖皮质激素</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胃黏膜保护剂（必要时）</w:t>
            </w:r>
          </w:p>
          <w:p w:rsidR="008210B6" w:rsidRPr="0091141F" w:rsidRDefault="008210B6" w:rsidP="008210B6">
            <w:pPr>
              <w:numPr>
                <w:ilvl w:val="0"/>
                <w:numId w:val="1"/>
              </w:numPr>
              <w:tabs>
                <w:tab w:val="clear" w:pos="465"/>
                <w:tab w:val="num" w:pos="360"/>
              </w:tabs>
              <w:ind w:left="360" w:hanging="360"/>
              <w:rPr>
                <w:szCs w:val="21"/>
              </w:rPr>
            </w:pPr>
            <w:r>
              <w:rPr>
                <w:rFonts w:hint="eastAsia"/>
                <w:szCs w:val="21"/>
              </w:rPr>
              <w:t>抗菌药物</w:t>
            </w:r>
            <w:r w:rsidRPr="0091141F">
              <w:rPr>
                <w:rFonts w:hint="eastAsia"/>
                <w:szCs w:val="21"/>
              </w:rPr>
              <w:t>（有感染证据）</w:t>
            </w:r>
          </w:p>
          <w:p w:rsidR="008210B6" w:rsidRPr="00C20E20" w:rsidRDefault="008210B6" w:rsidP="008210B6">
            <w:pPr>
              <w:numPr>
                <w:ilvl w:val="0"/>
                <w:numId w:val="1"/>
              </w:numPr>
              <w:tabs>
                <w:tab w:val="clear" w:pos="465"/>
                <w:tab w:val="num" w:pos="360"/>
              </w:tabs>
              <w:ind w:left="360" w:hanging="360"/>
              <w:rPr>
                <w:rFonts w:ascii="宋体" w:hAnsi="宋体"/>
                <w:szCs w:val="21"/>
              </w:rPr>
            </w:pPr>
            <w:r w:rsidRPr="0091141F">
              <w:rPr>
                <w:rFonts w:hint="eastAsia"/>
                <w:szCs w:val="21"/>
              </w:rPr>
              <w:t>根据病情调整药</w:t>
            </w:r>
            <w:r w:rsidRPr="003A6F65">
              <w:rPr>
                <w:rFonts w:hint="eastAsia"/>
              </w:rPr>
              <w:t>物</w:t>
            </w:r>
          </w:p>
          <w:p w:rsidR="008210B6" w:rsidRPr="0015615B" w:rsidRDefault="008210B6" w:rsidP="000D4163">
            <w:pPr>
              <w:rPr>
                <w:rFonts w:ascii="宋体" w:hAnsi="宋体"/>
                <w:b/>
                <w:szCs w:val="21"/>
              </w:rPr>
            </w:pPr>
            <w:r w:rsidRPr="0015615B">
              <w:rPr>
                <w:rFonts w:ascii="宋体" w:hAnsi="宋体" w:hint="eastAsia"/>
                <w:b/>
                <w:szCs w:val="21"/>
              </w:rPr>
              <w:t>临时医嘱：</w:t>
            </w:r>
          </w:p>
          <w:p w:rsidR="008210B6" w:rsidRPr="0091141F" w:rsidRDefault="008210B6" w:rsidP="008210B6">
            <w:pPr>
              <w:numPr>
                <w:ilvl w:val="0"/>
                <w:numId w:val="1"/>
              </w:numPr>
              <w:tabs>
                <w:tab w:val="clear" w:pos="465"/>
                <w:tab w:val="num" w:pos="360"/>
              </w:tabs>
              <w:ind w:left="360" w:hanging="360"/>
              <w:rPr>
                <w:szCs w:val="21"/>
              </w:rPr>
            </w:pPr>
            <w:r w:rsidRPr="003A6F65">
              <w:rPr>
                <w:rFonts w:hint="eastAsia"/>
              </w:rPr>
              <w:t>对</w:t>
            </w:r>
            <w:r w:rsidRPr="0091141F">
              <w:rPr>
                <w:rFonts w:hint="eastAsia"/>
                <w:szCs w:val="21"/>
              </w:rPr>
              <w:t>症治疗</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复查血常规、血气分析（必要时）</w:t>
            </w:r>
          </w:p>
          <w:p w:rsidR="008210B6" w:rsidRDefault="008210B6" w:rsidP="008210B6">
            <w:pPr>
              <w:numPr>
                <w:ilvl w:val="0"/>
                <w:numId w:val="1"/>
              </w:numPr>
              <w:tabs>
                <w:tab w:val="clear" w:pos="465"/>
                <w:tab w:val="num" w:pos="360"/>
              </w:tabs>
              <w:ind w:left="360" w:hanging="360"/>
              <w:rPr>
                <w:rFonts w:ascii="宋体" w:hAnsi="宋体"/>
                <w:szCs w:val="21"/>
              </w:rPr>
            </w:pPr>
            <w:r w:rsidRPr="0091141F">
              <w:rPr>
                <w:rFonts w:hint="eastAsia"/>
                <w:szCs w:val="21"/>
              </w:rPr>
              <w:t>异常指标复</w:t>
            </w:r>
            <w:r>
              <w:rPr>
                <w:rFonts w:ascii="宋体" w:hAnsi="宋体" w:hint="eastAsia"/>
                <w:szCs w:val="21"/>
              </w:rPr>
              <w:t>查</w:t>
            </w:r>
          </w:p>
          <w:p w:rsidR="008210B6" w:rsidRPr="00FA5A9D" w:rsidRDefault="008210B6" w:rsidP="000D4163">
            <w:pPr>
              <w:rPr>
                <w:rFonts w:ascii="宋体" w:hAnsi="宋体"/>
                <w:szCs w:val="21"/>
              </w:rPr>
            </w:pPr>
          </w:p>
        </w:tc>
      </w:tr>
      <w:tr w:rsidR="008210B6" w:rsidRPr="00FA5A9D" w:rsidTr="000D4163">
        <w:trPr>
          <w:cantSplit/>
          <w:trHeight w:val="1969"/>
          <w:jc w:val="center"/>
        </w:trPr>
        <w:tc>
          <w:tcPr>
            <w:tcW w:w="651" w:type="dxa"/>
            <w:vAlign w:val="center"/>
          </w:tcPr>
          <w:p w:rsidR="008210B6" w:rsidRDefault="008210B6" w:rsidP="000D4163">
            <w:pPr>
              <w:jc w:val="center"/>
              <w:rPr>
                <w:rFonts w:ascii="黑体" w:eastAsia="黑体"/>
                <w:szCs w:val="21"/>
              </w:rPr>
            </w:pPr>
            <w:r>
              <w:rPr>
                <w:rFonts w:ascii="黑体" w:eastAsia="黑体" w:hint="eastAsia"/>
                <w:szCs w:val="21"/>
              </w:rPr>
              <w:t>主要</w:t>
            </w:r>
          </w:p>
          <w:p w:rsidR="008210B6" w:rsidRPr="002E4867" w:rsidRDefault="008210B6" w:rsidP="000D4163">
            <w:pPr>
              <w:jc w:val="center"/>
              <w:rPr>
                <w:rFonts w:ascii="黑体" w:eastAsia="黑体"/>
                <w:szCs w:val="21"/>
              </w:rPr>
            </w:pPr>
            <w:r w:rsidRPr="002E4867">
              <w:rPr>
                <w:rFonts w:ascii="黑体" w:eastAsia="黑体" w:hint="eastAsia"/>
                <w:szCs w:val="21"/>
              </w:rPr>
              <w:t>护理</w:t>
            </w:r>
          </w:p>
          <w:p w:rsidR="008210B6" w:rsidRPr="002E4867" w:rsidRDefault="008210B6" w:rsidP="000D4163">
            <w:pPr>
              <w:jc w:val="center"/>
              <w:rPr>
                <w:rFonts w:ascii="黑体" w:eastAsia="黑体"/>
                <w:szCs w:val="21"/>
              </w:rPr>
            </w:pPr>
            <w:r w:rsidRPr="002E4867">
              <w:rPr>
                <w:rFonts w:ascii="黑体" w:eastAsia="黑体" w:hint="eastAsia"/>
                <w:szCs w:val="21"/>
              </w:rPr>
              <w:t>工作</w:t>
            </w:r>
          </w:p>
        </w:tc>
        <w:tc>
          <w:tcPr>
            <w:tcW w:w="5220" w:type="dxa"/>
          </w:tcPr>
          <w:p w:rsidR="008210B6" w:rsidRPr="0091141F" w:rsidRDefault="008210B6" w:rsidP="008210B6">
            <w:pPr>
              <w:numPr>
                <w:ilvl w:val="0"/>
                <w:numId w:val="1"/>
              </w:numPr>
              <w:tabs>
                <w:tab w:val="clear" w:pos="465"/>
                <w:tab w:val="num" w:pos="360"/>
              </w:tabs>
              <w:ind w:left="360" w:hanging="360"/>
              <w:rPr>
                <w:szCs w:val="21"/>
              </w:rPr>
            </w:pPr>
            <w:r>
              <w:rPr>
                <w:rFonts w:ascii="宋体" w:hAnsi="宋体" w:hint="eastAsia"/>
                <w:szCs w:val="21"/>
              </w:rPr>
              <w:t>介绍病</w:t>
            </w:r>
            <w:r w:rsidRPr="0091141F">
              <w:rPr>
                <w:rFonts w:hint="eastAsia"/>
                <w:szCs w:val="21"/>
              </w:rPr>
              <w:t>房环境、设施和设备</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入院护理评估，护理计划</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观察患者情况</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静脉取血，用药指导</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进行戒烟、戒酒的建议和教育</w:t>
            </w:r>
          </w:p>
          <w:p w:rsidR="008210B6" w:rsidRPr="00FA5A9D" w:rsidRDefault="008210B6" w:rsidP="008210B6">
            <w:pPr>
              <w:numPr>
                <w:ilvl w:val="0"/>
                <w:numId w:val="1"/>
              </w:numPr>
              <w:tabs>
                <w:tab w:val="clear" w:pos="465"/>
                <w:tab w:val="num" w:pos="360"/>
              </w:tabs>
              <w:ind w:left="360" w:hanging="360"/>
              <w:rPr>
                <w:szCs w:val="21"/>
                <w:u w:val="single"/>
              </w:rPr>
            </w:pPr>
            <w:r w:rsidRPr="0091141F">
              <w:rPr>
                <w:rFonts w:hint="eastAsia"/>
                <w:szCs w:val="21"/>
              </w:rPr>
              <w:t>协助患者完成</w:t>
            </w:r>
            <w:r>
              <w:rPr>
                <w:rFonts w:ascii="宋体" w:hAnsi="宋体" w:hint="eastAsia"/>
                <w:szCs w:val="21"/>
              </w:rPr>
              <w:t>实验室检查及辅助检查</w:t>
            </w:r>
          </w:p>
        </w:tc>
        <w:tc>
          <w:tcPr>
            <w:tcW w:w="4102" w:type="dxa"/>
          </w:tcPr>
          <w:p w:rsidR="008210B6" w:rsidRPr="0091141F" w:rsidRDefault="008210B6" w:rsidP="008210B6">
            <w:pPr>
              <w:numPr>
                <w:ilvl w:val="0"/>
                <w:numId w:val="1"/>
              </w:numPr>
              <w:tabs>
                <w:tab w:val="clear" w:pos="465"/>
                <w:tab w:val="num" w:pos="360"/>
              </w:tabs>
              <w:ind w:left="360" w:hanging="360"/>
              <w:rPr>
                <w:szCs w:val="21"/>
              </w:rPr>
            </w:pPr>
            <w:r>
              <w:rPr>
                <w:rFonts w:ascii="宋体" w:hAnsi="宋体" w:hint="eastAsia"/>
                <w:szCs w:val="21"/>
              </w:rPr>
              <w:t>观</w:t>
            </w:r>
            <w:r w:rsidRPr="0091141F">
              <w:rPr>
                <w:rFonts w:hint="eastAsia"/>
                <w:szCs w:val="21"/>
              </w:rPr>
              <w:t>察患者一般情况及病情变化</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观察疗效及药物反应</w:t>
            </w:r>
          </w:p>
          <w:p w:rsidR="008210B6" w:rsidRPr="0091141F" w:rsidRDefault="008210B6" w:rsidP="008210B6">
            <w:pPr>
              <w:numPr>
                <w:ilvl w:val="0"/>
                <w:numId w:val="1"/>
              </w:numPr>
              <w:tabs>
                <w:tab w:val="clear" w:pos="465"/>
                <w:tab w:val="num" w:pos="360"/>
              </w:tabs>
              <w:ind w:left="360" w:hanging="360"/>
              <w:rPr>
                <w:szCs w:val="21"/>
              </w:rPr>
            </w:pPr>
            <w:r>
              <w:rPr>
                <w:rFonts w:hint="eastAsia"/>
                <w:szCs w:val="21"/>
              </w:rPr>
              <w:t>疾病相关</w:t>
            </w:r>
            <w:r w:rsidRPr="0091141F">
              <w:rPr>
                <w:rFonts w:hint="eastAsia"/>
                <w:szCs w:val="21"/>
              </w:rPr>
              <w:t>健康教育</w:t>
            </w:r>
          </w:p>
          <w:p w:rsidR="008210B6" w:rsidRPr="00FA5A9D" w:rsidRDefault="008210B6" w:rsidP="000D4163">
            <w:pPr>
              <w:ind w:left="210" w:hangingChars="100" w:hanging="210"/>
              <w:rPr>
                <w:szCs w:val="21"/>
                <w:u w:val="single"/>
              </w:rPr>
            </w:pPr>
          </w:p>
        </w:tc>
      </w:tr>
      <w:tr w:rsidR="008210B6" w:rsidRPr="00FA5A9D" w:rsidTr="000D4163">
        <w:trPr>
          <w:trHeight w:val="1016"/>
          <w:jc w:val="center"/>
        </w:trPr>
        <w:tc>
          <w:tcPr>
            <w:tcW w:w="651" w:type="dxa"/>
            <w:vAlign w:val="center"/>
          </w:tcPr>
          <w:p w:rsidR="008210B6" w:rsidRDefault="008210B6" w:rsidP="000D4163">
            <w:pPr>
              <w:jc w:val="center"/>
              <w:rPr>
                <w:rFonts w:ascii="黑体" w:eastAsia="黑体"/>
                <w:szCs w:val="21"/>
              </w:rPr>
            </w:pPr>
            <w:r>
              <w:rPr>
                <w:rFonts w:ascii="黑体" w:eastAsia="黑体" w:hint="eastAsia"/>
                <w:szCs w:val="21"/>
              </w:rPr>
              <w:lastRenderedPageBreak/>
              <w:t>病情</w:t>
            </w:r>
          </w:p>
          <w:p w:rsidR="008210B6" w:rsidRDefault="008210B6" w:rsidP="000D4163">
            <w:pPr>
              <w:jc w:val="center"/>
              <w:rPr>
                <w:rFonts w:ascii="黑体" w:eastAsia="黑体"/>
                <w:szCs w:val="21"/>
              </w:rPr>
            </w:pPr>
            <w:r w:rsidRPr="002E4867">
              <w:rPr>
                <w:rFonts w:ascii="黑体" w:eastAsia="黑体" w:hint="eastAsia"/>
                <w:szCs w:val="21"/>
              </w:rPr>
              <w:t>变异</w:t>
            </w:r>
          </w:p>
          <w:p w:rsidR="008210B6" w:rsidRPr="002E4867" w:rsidRDefault="008210B6" w:rsidP="000D4163">
            <w:pPr>
              <w:jc w:val="center"/>
              <w:rPr>
                <w:rFonts w:ascii="黑体" w:eastAsia="黑体"/>
                <w:szCs w:val="21"/>
              </w:rPr>
            </w:pPr>
            <w:r>
              <w:rPr>
                <w:rFonts w:ascii="黑体" w:eastAsia="黑体" w:hint="eastAsia"/>
                <w:szCs w:val="21"/>
              </w:rPr>
              <w:t>记录</w:t>
            </w:r>
          </w:p>
        </w:tc>
        <w:tc>
          <w:tcPr>
            <w:tcW w:w="5220" w:type="dxa"/>
          </w:tcPr>
          <w:p w:rsidR="008210B6" w:rsidRPr="001A71C8" w:rsidRDefault="008210B6" w:rsidP="000D4163">
            <w:pPr>
              <w:rPr>
                <w:rFonts w:ascii="宋体" w:hAnsi="宋体"/>
                <w:szCs w:val="21"/>
              </w:rPr>
            </w:pPr>
            <w:r w:rsidRPr="001A71C8">
              <w:rPr>
                <w:rFonts w:ascii="宋体" w:hAnsi="宋体" w:hint="eastAsia"/>
                <w:szCs w:val="21"/>
              </w:rPr>
              <w:t>□无  □有，原因：</w:t>
            </w:r>
          </w:p>
          <w:p w:rsidR="008210B6" w:rsidRPr="001A71C8" w:rsidRDefault="008210B6" w:rsidP="000D4163">
            <w:pPr>
              <w:rPr>
                <w:rFonts w:ascii="宋体" w:hAnsi="宋体"/>
                <w:szCs w:val="21"/>
              </w:rPr>
            </w:pPr>
            <w:r w:rsidRPr="001A71C8">
              <w:rPr>
                <w:rFonts w:ascii="宋体" w:hAnsi="宋体" w:hint="eastAsia"/>
                <w:szCs w:val="21"/>
              </w:rPr>
              <w:t>1.</w:t>
            </w:r>
          </w:p>
          <w:p w:rsidR="008210B6" w:rsidRPr="00FA5A9D" w:rsidRDefault="008210B6" w:rsidP="000D4163">
            <w:pPr>
              <w:rPr>
                <w:szCs w:val="21"/>
                <w:u w:val="single"/>
              </w:rPr>
            </w:pPr>
            <w:r w:rsidRPr="001A71C8">
              <w:rPr>
                <w:rFonts w:ascii="宋体" w:hAnsi="宋体" w:hint="eastAsia"/>
                <w:szCs w:val="21"/>
              </w:rPr>
              <w:t>2.</w:t>
            </w:r>
          </w:p>
        </w:tc>
        <w:tc>
          <w:tcPr>
            <w:tcW w:w="4102" w:type="dxa"/>
          </w:tcPr>
          <w:p w:rsidR="008210B6" w:rsidRPr="001A71C8" w:rsidRDefault="008210B6" w:rsidP="000D4163">
            <w:pPr>
              <w:rPr>
                <w:rFonts w:ascii="宋体" w:hAnsi="宋体"/>
                <w:szCs w:val="21"/>
              </w:rPr>
            </w:pPr>
            <w:r w:rsidRPr="001A71C8">
              <w:rPr>
                <w:rFonts w:ascii="宋体" w:hAnsi="宋体" w:hint="eastAsia"/>
                <w:szCs w:val="21"/>
              </w:rPr>
              <w:t>□无  □有，原因：</w:t>
            </w:r>
          </w:p>
          <w:p w:rsidR="008210B6" w:rsidRPr="001A71C8" w:rsidRDefault="008210B6" w:rsidP="000D4163">
            <w:pPr>
              <w:rPr>
                <w:rFonts w:ascii="宋体" w:hAnsi="宋体"/>
                <w:szCs w:val="21"/>
              </w:rPr>
            </w:pPr>
            <w:r w:rsidRPr="001A71C8">
              <w:rPr>
                <w:rFonts w:ascii="宋体" w:hAnsi="宋体" w:hint="eastAsia"/>
                <w:szCs w:val="21"/>
              </w:rPr>
              <w:t>1.</w:t>
            </w:r>
          </w:p>
          <w:p w:rsidR="008210B6" w:rsidRPr="00FA5A9D" w:rsidRDefault="008210B6" w:rsidP="000D4163">
            <w:pPr>
              <w:rPr>
                <w:szCs w:val="21"/>
                <w:u w:val="single"/>
              </w:rPr>
            </w:pPr>
            <w:r w:rsidRPr="001A71C8">
              <w:rPr>
                <w:rFonts w:ascii="宋体" w:hAnsi="宋体" w:hint="eastAsia"/>
                <w:szCs w:val="21"/>
              </w:rPr>
              <w:t>2.</w:t>
            </w:r>
          </w:p>
        </w:tc>
      </w:tr>
      <w:tr w:rsidR="008210B6" w:rsidTr="000D4163">
        <w:trPr>
          <w:trHeight w:val="692"/>
          <w:jc w:val="center"/>
        </w:trPr>
        <w:tc>
          <w:tcPr>
            <w:tcW w:w="651" w:type="dxa"/>
            <w:vAlign w:val="center"/>
          </w:tcPr>
          <w:p w:rsidR="008210B6" w:rsidRPr="002E4867" w:rsidRDefault="008210B6" w:rsidP="000D4163">
            <w:pPr>
              <w:rPr>
                <w:rFonts w:ascii="黑体" w:eastAsia="黑体"/>
                <w:szCs w:val="21"/>
              </w:rPr>
            </w:pPr>
            <w:r w:rsidRPr="002E4867">
              <w:rPr>
                <w:rFonts w:ascii="黑体" w:eastAsia="黑体" w:hint="eastAsia"/>
                <w:szCs w:val="21"/>
              </w:rPr>
              <w:t>护士</w:t>
            </w:r>
          </w:p>
          <w:p w:rsidR="008210B6" w:rsidRPr="002E4867" w:rsidRDefault="008210B6" w:rsidP="000D4163">
            <w:pPr>
              <w:jc w:val="center"/>
              <w:rPr>
                <w:rFonts w:ascii="黑体" w:eastAsia="黑体"/>
                <w:szCs w:val="21"/>
              </w:rPr>
            </w:pPr>
            <w:r w:rsidRPr="002E4867">
              <w:rPr>
                <w:rFonts w:ascii="黑体" w:eastAsia="黑体" w:hAnsi="宋体" w:hint="eastAsia"/>
                <w:szCs w:val="21"/>
              </w:rPr>
              <w:t>签名</w:t>
            </w:r>
          </w:p>
        </w:tc>
        <w:tc>
          <w:tcPr>
            <w:tcW w:w="5220" w:type="dxa"/>
          </w:tcPr>
          <w:p w:rsidR="008210B6" w:rsidRPr="000D2918" w:rsidRDefault="008210B6" w:rsidP="000D4163">
            <w:pPr>
              <w:rPr>
                <w:szCs w:val="21"/>
              </w:rPr>
            </w:pPr>
          </w:p>
        </w:tc>
        <w:tc>
          <w:tcPr>
            <w:tcW w:w="4102" w:type="dxa"/>
          </w:tcPr>
          <w:p w:rsidR="008210B6" w:rsidRPr="000D2918" w:rsidRDefault="008210B6" w:rsidP="000D4163">
            <w:pPr>
              <w:jc w:val="center"/>
              <w:rPr>
                <w:szCs w:val="21"/>
              </w:rPr>
            </w:pPr>
          </w:p>
        </w:tc>
      </w:tr>
      <w:tr w:rsidR="008210B6" w:rsidTr="000D4163">
        <w:trPr>
          <w:trHeight w:val="645"/>
          <w:jc w:val="center"/>
        </w:trPr>
        <w:tc>
          <w:tcPr>
            <w:tcW w:w="651" w:type="dxa"/>
            <w:vAlign w:val="center"/>
          </w:tcPr>
          <w:p w:rsidR="008210B6" w:rsidRPr="002E4867" w:rsidRDefault="008210B6" w:rsidP="000D4163">
            <w:pPr>
              <w:jc w:val="center"/>
              <w:rPr>
                <w:rFonts w:ascii="黑体" w:eastAsia="黑体"/>
                <w:szCs w:val="21"/>
              </w:rPr>
            </w:pPr>
            <w:r w:rsidRPr="002E4867">
              <w:rPr>
                <w:rFonts w:ascii="黑体" w:eastAsia="黑体" w:hint="eastAsia"/>
                <w:szCs w:val="21"/>
              </w:rPr>
              <w:t>医师</w:t>
            </w:r>
          </w:p>
          <w:p w:rsidR="008210B6" w:rsidRPr="002E4867" w:rsidRDefault="008210B6" w:rsidP="000D4163">
            <w:pPr>
              <w:jc w:val="center"/>
              <w:rPr>
                <w:rFonts w:ascii="黑体" w:eastAsia="黑体"/>
                <w:szCs w:val="21"/>
              </w:rPr>
            </w:pPr>
            <w:r w:rsidRPr="002E4867">
              <w:rPr>
                <w:rFonts w:ascii="黑体" w:eastAsia="黑体" w:hint="eastAsia"/>
                <w:szCs w:val="21"/>
              </w:rPr>
              <w:t>签名</w:t>
            </w:r>
          </w:p>
        </w:tc>
        <w:tc>
          <w:tcPr>
            <w:tcW w:w="5220" w:type="dxa"/>
          </w:tcPr>
          <w:p w:rsidR="008210B6" w:rsidRDefault="008210B6" w:rsidP="000D4163"/>
        </w:tc>
        <w:tc>
          <w:tcPr>
            <w:tcW w:w="4102" w:type="dxa"/>
          </w:tcPr>
          <w:p w:rsidR="008210B6" w:rsidRDefault="008210B6" w:rsidP="000D4163"/>
        </w:tc>
      </w:tr>
    </w:tbl>
    <w:tbl>
      <w:tblPr>
        <w:tblpPr w:leftFromText="180" w:rightFromText="180" w:vertAnchor="text" w:horzAnchor="margin" w:tblpXSpec="center" w:tblpY="15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88"/>
        <w:gridCol w:w="3550"/>
      </w:tblGrid>
      <w:tr w:rsidR="008210B6" w:rsidRPr="00070504" w:rsidTr="007966D7">
        <w:tc>
          <w:tcPr>
            <w:tcW w:w="817" w:type="dxa"/>
            <w:tcBorders>
              <w:top w:val="double" w:sz="4" w:space="0" w:color="auto"/>
              <w:left w:val="double" w:sz="4" w:space="0" w:color="auto"/>
              <w:bottom w:val="double" w:sz="4" w:space="0" w:color="auto"/>
              <w:right w:val="double" w:sz="4" w:space="0" w:color="auto"/>
            </w:tcBorders>
            <w:vAlign w:val="center"/>
          </w:tcPr>
          <w:p w:rsidR="008210B6" w:rsidRPr="00070504" w:rsidRDefault="008210B6" w:rsidP="000D4163">
            <w:pPr>
              <w:jc w:val="center"/>
              <w:rPr>
                <w:rFonts w:ascii="黑体" w:eastAsia="黑体"/>
                <w:szCs w:val="21"/>
              </w:rPr>
            </w:pPr>
            <w:r w:rsidRPr="00070504">
              <w:rPr>
                <w:rFonts w:ascii="黑体" w:eastAsia="黑体" w:hint="eastAsia"/>
                <w:szCs w:val="21"/>
              </w:rPr>
              <w:t>时间</w:t>
            </w:r>
          </w:p>
        </w:tc>
        <w:tc>
          <w:tcPr>
            <w:tcW w:w="4388" w:type="dxa"/>
            <w:tcBorders>
              <w:top w:val="double" w:sz="4" w:space="0" w:color="auto"/>
              <w:left w:val="double" w:sz="4" w:space="0" w:color="auto"/>
              <w:bottom w:val="double" w:sz="4" w:space="0" w:color="auto"/>
              <w:right w:val="double" w:sz="4" w:space="0" w:color="auto"/>
            </w:tcBorders>
            <w:vAlign w:val="center"/>
          </w:tcPr>
          <w:p w:rsidR="008210B6" w:rsidRPr="00070504" w:rsidRDefault="008210B6" w:rsidP="000D4163">
            <w:pPr>
              <w:jc w:val="center"/>
              <w:rPr>
                <w:rFonts w:ascii="黑体" w:eastAsia="黑体"/>
                <w:szCs w:val="21"/>
              </w:rPr>
            </w:pPr>
            <w:r w:rsidRPr="00070504">
              <w:rPr>
                <w:rFonts w:ascii="黑体" w:eastAsia="黑体" w:hint="eastAsia"/>
                <w:szCs w:val="21"/>
              </w:rPr>
              <w:t>出院前1-3天</w:t>
            </w:r>
          </w:p>
        </w:tc>
        <w:tc>
          <w:tcPr>
            <w:tcW w:w="3550" w:type="dxa"/>
            <w:tcBorders>
              <w:top w:val="double" w:sz="4" w:space="0" w:color="auto"/>
              <w:left w:val="double" w:sz="4" w:space="0" w:color="auto"/>
              <w:bottom w:val="double" w:sz="4" w:space="0" w:color="auto"/>
              <w:right w:val="double" w:sz="4" w:space="0" w:color="auto"/>
            </w:tcBorders>
            <w:vAlign w:val="center"/>
          </w:tcPr>
          <w:p w:rsidR="008210B6" w:rsidRPr="00070504" w:rsidRDefault="008210B6" w:rsidP="000D4163">
            <w:pPr>
              <w:jc w:val="center"/>
              <w:rPr>
                <w:rFonts w:ascii="黑体" w:eastAsia="黑体"/>
                <w:szCs w:val="21"/>
              </w:rPr>
            </w:pPr>
            <w:r w:rsidRPr="00070504">
              <w:rPr>
                <w:rFonts w:ascii="黑体" w:eastAsia="黑体" w:hint="eastAsia"/>
                <w:szCs w:val="21"/>
              </w:rPr>
              <w:t>住院第7-14天</w:t>
            </w:r>
          </w:p>
          <w:p w:rsidR="008210B6" w:rsidRPr="00070504" w:rsidRDefault="008210B6" w:rsidP="000D4163">
            <w:pPr>
              <w:jc w:val="center"/>
              <w:rPr>
                <w:rFonts w:ascii="黑体" w:eastAsia="黑体"/>
                <w:szCs w:val="21"/>
              </w:rPr>
            </w:pPr>
            <w:r w:rsidRPr="00070504">
              <w:rPr>
                <w:rFonts w:ascii="黑体" w:eastAsia="黑体" w:hint="eastAsia"/>
                <w:szCs w:val="21"/>
              </w:rPr>
              <w:t>（出院日）</w:t>
            </w:r>
          </w:p>
        </w:tc>
      </w:tr>
      <w:tr w:rsidR="008210B6" w:rsidRPr="007D7718" w:rsidTr="007966D7">
        <w:trPr>
          <w:trHeight w:val="1385"/>
        </w:trPr>
        <w:tc>
          <w:tcPr>
            <w:tcW w:w="817" w:type="dxa"/>
            <w:tcBorders>
              <w:top w:val="double" w:sz="4" w:space="0" w:color="auto"/>
              <w:left w:val="single" w:sz="8" w:space="0" w:color="auto"/>
              <w:bottom w:val="single" w:sz="8" w:space="0" w:color="auto"/>
              <w:right w:val="single" w:sz="8" w:space="0" w:color="auto"/>
            </w:tcBorders>
            <w:vAlign w:val="center"/>
          </w:tcPr>
          <w:p w:rsidR="008210B6" w:rsidRDefault="008210B6" w:rsidP="000D4163">
            <w:pPr>
              <w:jc w:val="center"/>
              <w:rPr>
                <w:rFonts w:ascii="黑体" w:eastAsia="黑体"/>
                <w:szCs w:val="21"/>
              </w:rPr>
            </w:pPr>
            <w:r>
              <w:rPr>
                <w:rFonts w:ascii="黑体" w:eastAsia="黑体" w:hint="eastAsia"/>
                <w:szCs w:val="21"/>
              </w:rPr>
              <w:t>主要</w:t>
            </w:r>
          </w:p>
          <w:p w:rsidR="008210B6" w:rsidRPr="00A726ED" w:rsidRDefault="008210B6" w:rsidP="000D4163">
            <w:pPr>
              <w:jc w:val="center"/>
              <w:rPr>
                <w:rFonts w:ascii="黑体" w:eastAsia="黑体"/>
                <w:szCs w:val="21"/>
              </w:rPr>
            </w:pPr>
            <w:r w:rsidRPr="00A726ED">
              <w:rPr>
                <w:rFonts w:ascii="黑体" w:eastAsia="黑体" w:hint="eastAsia"/>
                <w:szCs w:val="21"/>
              </w:rPr>
              <w:t>诊疗</w:t>
            </w:r>
          </w:p>
          <w:p w:rsidR="008210B6" w:rsidRPr="00A726ED" w:rsidRDefault="008210B6" w:rsidP="000D4163">
            <w:pPr>
              <w:jc w:val="center"/>
              <w:rPr>
                <w:rFonts w:ascii="黑体" w:eastAsia="黑体"/>
                <w:szCs w:val="21"/>
                <w:u w:val="single"/>
              </w:rPr>
            </w:pPr>
            <w:r w:rsidRPr="00A726ED">
              <w:rPr>
                <w:rFonts w:ascii="黑体" w:eastAsia="黑体" w:hint="eastAsia"/>
                <w:szCs w:val="21"/>
              </w:rPr>
              <w:t>工作</w:t>
            </w:r>
          </w:p>
        </w:tc>
        <w:tc>
          <w:tcPr>
            <w:tcW w:w="4388" w:type="dxa"/>
            <w:tcBorders>
              <w:top w:val="double" w:sz="4" w:space="0" w:color="auto"/>
              <w:left w:val="single" w:sz="8" w:space="0" w:color="auto"/>
              <w:bottom w:val="single" w:sz="8" w:space="0" w:color="auto"/>
              <w:right w:val="single" w:sz="8" w:space="0" w:color="auto"/>
            </w:tcBorders>
          </w:tcPr>
          <w:p w:rsidR="008210B6" w:rsidRPr="0091141F" w:rsidRDefault="008210B6" w:rsidP="008210B6">
            <w:pPr>
              <w:numPr>
                <w:ilvl w:val="0"/>
                <w:numId w:val="1"/>
              </w:numPr>
              <w:tabs>
                <w:tab w:val="clear" w:pos="465"/>
                <w:tab w:val="num" w:pos="360"/>
              </w:tabs>
              <w:ind w:left="360" w:hanging="360"/>
              <w:rPr>
                <w:szCs w:val="21"/>
              </w:rPr>
            </w:pPr>
            <w:r w:rsidRPr="00C20E20">
              <w:rPr>
                <w:rFonts w:ascii="宋体" w:hAnsi="宋体" w:hint="eastAsia"/>
                <w:bCs/>
                <w:szCs w:val="21"/>
              </w:rPr>
              <w:t>上级</w:t>
            </w:r>
            <w:r w:rsidRPr="0091141F">
              <w:rPr>
                <w:rFonts w:hint="eastAsia"/>
                <w:szCs w:val="21"/>
              </w:rPr>
              <w:t>医师查房，评估</w:t>
            </w:r>
            <w:r w:rsidRPr="0091141F">
              <w:rPr>
                <w:szCs w:val="21"/>
              </w:rPr>
              <w:t>治疗</w:t>
            </w:r>
            <w:r w:rsidRPr="0091141F">
              <w:rPr>
                <w:rFonts w:hint="eastAsia"/>
                <w:szCs w:val="21"/>
              </w:rPr>
              <w:t>效果</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确定出院后治疗方案</w:t>
            </w:r>
          </w:p>
          <w:p w:rsidR="008210B6" w:rsidRDefault="008210B6" w:rsidP="008210B6">
            <w:pPr>
              <w:numPr>
                <w:ilvl w:val="0"/>
                <w:numId w:val="1"/>
              </w:numPr>
              <w:tabs>
                <w:tab w:val="clear" w:pos="465"/>
                <w:tab w:val="num" w:pos="360"/>
              </w:tabs>
              <w:ind w:left="360" w:hanging="360"/>
              <w:rPr>
                <w:bCs/>
                <w:szCs w:val="21"/>
              </w:rPr>
            </w:pPr>
            <w:r w:rsidRPr="0091141F">
              <w:rPr>
                <w:rFonts w:hint="eastAsia"/>
                <w:szCs w:val="21"/>
              </w:rPr>
              <w:t>完</w:t>
            </w:r>
            <w:smartTag w:uri="urn:schemas-microsoft-com:office:smarttags" w:element="PersonName">
              <w:smartTagPr>
                <w:attr w:name="ProductID" w:val="成上级"/>
              </w:smartTagPr>
              <w:r w:rsidRPr="0091141F">
                <w:rPr>
                  <w:rFonts w:hint="eastAsia"/>
                  <w:szCs w:val="21"/>
                </w:rPr>
                <w:t>成上级</w:t>
              </w:r>
            </w:smartTag>
            <w:r w:rsidRPr="0091141F">
              <w:rPr>
                <w:rFonts w:hint="eastAsia"/>
                <w:szCs w:val="21"/>
              </w:rPr>
              <w:t>医</w:t>
            </w:r>
            <w:r w:rsidRPr="00C20E20">
              <w:rPr>
                <w:rFonts w:hint="eastAsia"/>
                <w:bCs/>
                <w:szCs w:val="21"/>
              </w:rPr>
              <w:t>师查房纪录</w:t>
            </w:r>
          </w:p>
          <w:p w:rsidR="008210B6" w:rsidRPr="00C20E20" w:rsidRDefault="008210B6" w:rsidP="000D4163">
            <w:pPr>
              <w:rPr>
                <w:szCs w:val="21"/>
              </w:rPr>
            </w:pPr>
          </w:p>
        </w:tc>
        <w:tc>
          <w:tcPr>
            <w:tcW w:w="3550" w:type="dxa"/>
            <w:tcBorders>
              <w:top w:val="double" w:sz="4" w:space="0" w:color="auto"/>
              <w:left w:val="single" w:sz="8" w:space="0" w:color="auto"/>
              <w:bottom w:val="single" w:sz="8" w:space="0" w:color="auto"/>
              <w:right w:val="single" w:sz="8" w:space="0" w:color="auto"/>
            </w:tcBorders>
          </w:tcPr>
          <w:p w:rsidR="008210B6" w:rsidRDefault="008210B6" w:rsidP="008210B6">
            <w:pPr>
              <w:numPr>
                <w:ilvl w:val="0"/>
                <w:numId w:val="1"/>
              </w:numPr>
              <w:tabs>
                <w:tab w:val="clear" w:pos="465"/>
                <w:tab w:val="num" w:pos="360"/>
              </w:tabs>
              <w:ind w:left="360" w:hanging="360"/>
              <w:rPr>
                <w:szCs w:val="21"/>
              </w:rPr>
            </w:pPr>
            <w:r w:rsidRPr="00C20E20">
              <w:rPr>
                <w:rFonts w:hint="eastAsia"/>
                <w:szCs w:val="21"/>
              </w:rPr>
              <w:t>完成出院小结</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向患者交待出院后注意事项</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预约复诊日期</w:t>
            </w:r>
          </w:p>
          <w:p w:rsidR="008210B6" w:rsidRPr="00C20E20" w:rsidRDefault="008210B6" w:rsidP="000D4163">
            <w:pPr>
              <w:rPr>
                <w:szCs w:val="21"/>
              </w:rPr>
            </w:pPr>
          </w:p>
        </w:tc>
      </w:tr>
      <w:tr w:rsidR="008210B6" w:rsidRPr="00FA5A9D" w:rsidTr="007966D7">
        <w:trPr>
          <w:trHeight w:val="3100"/>
        </w:trPr>
        <w:tc>
          <w:tcPr>
            <w:tcW w:w="817" w:type="dxa"/>
            <w:tcBorders>
              <w:top w:val="single" w:sz="8" w:space="0" w:color="auto"/>
              <w:left w:val="single" w:sz="8" w:space="0" w:color="auto"/>
              <w:bottom w:val="single" w:sz="8" w:space="0" w:color="auto"/>
              <w:right w:val="single" w:sz="8" w:space="0" w:color="auto"/>
            </w:tcBorders>
            <w:vAlign w:val="center"/>
          </w:tcPr>
          <w:p w:rsidR="008210B6" w:rsidRDefault="008210B6" w:rsidP="000D4163">
            <w:pPr>
              <w:jc w:val="center"/>
              <w:rPr>
                <w:rFonts w:ascii="黑体" w:eastAsia="黑体"/>
                <w:szCs w:val="21"/>
              </w:rPr>
            </w:pPr>
            <w:r>
              <w:rPr>
                <w:rFonts w:ascii="黑体" w:eastAsia="黑体" w:hint="eastAsia"/>
                <w:szCs w:val="21"/>
              </w:rPr>
              <w:t>重</w:t>
            </w:r>
          </w:p>
          <w:p w:rsidR="008210B6" w:rsidRDefault="008210B6" w:rsidP="000D4163">
            <w:pPr>
              <w:jc w:val="center"/>
              <w:rPr>
                <w:rFonts w:ascii="黑体" w:eastAsia="黑体"/>
                <w:szCs w:val="21"/>
              </w:rPr>
            </w:pPr>
            <w:r>
              <w:rPr>
                <w:rFonts w:ascii="黑体" w:eastAsia="黑体" w:hint="eastAsia"/>
                <w:szCs w:val="21"/>
              </w:rPr>
              <w:t>点</w:t>
            </w:r>
          </w:p>
          <w:p w:rsidR="008210B6" w:rsidRPr="00A726ED" w:rsidRDefault="008210B6" w:rsidP="000D4163">
            <w:pPr>
              <w:jc w:val="center"/>
              <w:rPr>
                <w:rFonts w:ascii="黑体" w:eastAsia="黑体"/>
                <w:szCs w:val="21"/>
              </w:rPr>
            </w:pPr>
            <w:r w:rsidRPr="00A726ED">
              <w:rPr>
                <w:rFonts w:ascii="黑体" w:eastAsia="黑体" w:hint="eastAsia"/>
                <w:szCs w:val="21"/>
              </w:rPr>
              <w:t>医</w:t>
            </w:r>
          </w:p>
          <w:p w:rsidR="008210B6" w:rsidRPr="00A726ED" w:rsidRDefault="008210B6" w:rsidP="000D4163">
            <w:pPr>
              <w:jc w:val="center"/>
              <w:rPr>
                <w:rFonts w:ascii="黑体" w:eastAsia="黑体"/>
                <w:szCs w:val="21"/>
              </w:rPr>
            </w:pPr>
            <w:r w:rsidRPr="00A726ED">
              <w:rPr>
                <w:rFonts w:ascii="黑体" w:eastAsia="黑体" w:hint="eastAsia"/>
                <w:szCs w:val="21"/>
              </w:rPr>
              <w:t>嘱</w:t>
            </w:r>
          </w:p>
        </w:tc>
        <w:tc>
          <w:tcPr>
            <w:tcW w:w="4388" w:type="dxa"/>
            <w:tcBorders>
              <w:top w:val="single" w:sz="8" w:space="0" w:color="auto"/>
              <w:left w:val="single" w:sz="8" w:space="0" w:color="auto"/>
              <w:bottom w:val="single" w:sz="8" w:space="0" w:color="auto"/>
              <w:right w:val="single" w:sz="8" w:space="0" w:color="auto"/>
            </w:tcBorders>
          </w:tcPr>
          <w:p w:rsidR="008210B6" w:rsidRDefault="008210B6" w:rsidP="000D4163">
            <w:pPr>
              <w:rPr>
                <w:b/>
              </w:rPr>
            </w:pPr>
            <w:r>
              <w:rPr>
                <w:rFonts w:hint="eastAsia"/>
                <w:b/>
              </w:rPr>
              <w:t>长期医嘱：</w:t>
            </w:r>
          </w:p>
          <w:p w:rsidR="008210B6" w:rsidRPr="0091141F" w:rsidRDefault="008210B6" w:rsidP="008210B6">
            <w:pPr>
              <w:numPr>
                <w:ilvl w:val="0"/>
                <w:numId w:val="1"/>
              </w:numPr>
              <w:tabs>
                <w:tab w:val="clear" w:pos="465"/>
                <w:tab w:val="num" w:pos="360"/>
              </w:tabs>
              <w:ind w:left="360" w:hanging="360"/>
              <w:rPr>
                <w:szCs w:val="21"/>
              </w:rPr>
            </w:pPr>
            <w:r>
              <w:rPr>
                <w:rFonts w:ascii="宋体" w:hAnsi="宋体" w:hint="eastAsia"/>
                <w:szCs w:val="21"/>
              </w:rPr>
              <w:t>支</w:t>
            </w:r>
            <w:r w:rsidRPr="0091141F">
              <w:rPr>
                <w:rFonts w:hint="eastAsia"/>
                <w:szCs w:val="21"/>
              </w:rPr>
              <w:t>气管哮喘护理常规</w:t>
            </w:r>
          </w:p>
          <w:p w:rsidR="008210B6" w:rsidRPr="0091141F" w:rsidRDefault="008210B6" w:rsidP="008210B6">
            <w:pPr>
              <w:numPr>
                <w:ilvl w:val="0"/>
                <w:numId w:val="1"/>
              </w:numPr>
              <w:tabs>
                <w:tab w:val="clear" w:pos="465"/>
                <w:tab w:val="num" w:pos="360"/>
              </w:tabs>
              <w:ind w:left="360" w:hanging="360"/>
              <w:rPr>
                <w:szCs w:val="21"/>
              </w:rPr>
            </w:pPr>
            <w:r>
              <w:rPr>
                <w:rFonts w:hint="eastAsia"/>
                <w:szCs w:val="21"/>
              </w:rPr>
              <w:t>二</w:t>
            </w:r>
            <w:r w:rsidR="007966D7">
              <w:rPr>
                <w:rFonts w:ascii="宋体" w:hAnsi="宋体" w:hint="eastAsia"/>
                <w:szCs w:val="21"/>
              </w:rPr>
              <w:t>/</w:t>
            </w:r>
            <w:r>
              <w:rPr>
                <w:rFonts w:hint="eastAsia"/>
                <w:szCs w:val="21"/>
              </w:rPr>
              <w:t>三级护理常规（根据病情）</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氧疗（必要时）</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支气管舒张剂</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糖皮质激素</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胃黏膜保护剂（必要时）</w:t>
            </w:r>
          </w:p>
          <w:p w:rsidR="008210B6" w:rsidRPr="0091141F" w:rsidRDefault="008210B6" w:rsidP="008210B6">
            <w:pPr>
              <w:numPr>
                <w:ilvl w:val="0"/>
                <w:numId w:val="1"/>
              </w:numPr>
              <w:tabs>
                <w:tab w:val="clear" w:pos="465"/>
                <w:tab w:val="num" w:pos="360"/>
              </w:tabs>
              <w:ind w:left="360" w:hanging="360"/>
              <w:rPr>
                <w:szCs w:val="21"/>
              </w:rPr>
            </w:pPr>
            <w:bookmarkStart w:id="0" w:name="_GoBack"/>
            <w:r>
              <w:rPr>
                <w:rFonts w:hint="eastAsia"/>
                <w:szCs w:val="21"/>
              </w:rPr>
              <w:t>抗菌药物</w:t>
            </w:r>
            <w:bookmarkEnd w:id="0"/>
            <w:r w:rsidRPr="0091141F">
              <w:rPr>
                <w:rFonts w:hint="eastAsia"/>
                <w:szCs w:val="21"/>
              </w:rPr>
              <w:t>（有感染证据）</w:t>
            </w:r>
          </w:p>
          <w:p w:rsidR="008210B6" w:rsidRDefault="008210B6" w:rsidP="000D4163">
            <w:pPr>
              <w:rPr>
                <w:rFonts w:ascii="宋体" w:hAnsi="宋体"/>
                <w:b/>
                <w:szCs w:val="21"/>
              </w:rPr>
            </w:pPr>
            <w:r w:rsidRPr="00F06F9C">
              <w:rPr>
                <w:rFonts w:ascii="宋体" w:hAnsi="宋体" w:hint="eastAsia"/>
                <w:b/>
                <w:szCs w:val="21"/>
              </w:rPr>
              <w:t>临时医嘱：</w:t>
            </w:r>
          </w:p>
          <w:p w:rsidR="008210B6" w:rsidRDefault="008210B6" w:rsidP="008210B6">
            <w:pPr>
              <w:numPr>
                <w:ilvl w:val="0"/>
                <w:numId w:val="1"/>
              </w:numPr>
              <w:tabs>
                <w:tab w:val="clear" w:pos="465"/>
                <w:tab w:val="num" w:pos="360"/>
              </w:tabs>
              <w:ind w:left="360" w:hanging="360"/>
              <w:rPr>
                <w:b/>
              </w:rPr>
            </w:pPr>
            <w:r>
              <w:rPr>
                <w:rFonts w:ascii="宋体" w:hAnsi="宋体" w:hint="eastAsia"/>
                <w:szCs w:val="21"/>
              </w:rPr>
              <w:t>根据需要，复查有关检查</w:t>
            </w:r>
          </w:p>
        </w:tc>
        <w:tc>
          <w:tcPr>
            <w:tcW w:w="3550" w:type="dxa"/>
            <w:tcBorders>
              <w:top w:val="single" w:sz="8" w:space="0" w:color="auto"/>
              <w:left w:val="single" w:sz="8" w:space="0" w:color="auto"/>
              <w:bottom w:val="single" w:sz="8" w:space="0" w:color="auto"/>
              <w:right w:val="single" w:sz="8" w:space="0" w:color="auto"/>
            </w:tcBorders>
          </w:tcPr>
          <w:p w:rsidR="008210B6" w:rsidRDefault="008210B6" w:rsidP="000D4163">
            <w:pPr>
              <w:rPr>
                <w:b/>
              </w:rPr>
            </w:pPr>
            <w:r>
              <w:rPr>
                <w:rFonts w:hint="eastAsia"/>
                <w:b/>
              </w:rPr>
              <w:t>出院医嘱：</w:t>
            </w:r>
          </w:p>
          <w:p w:rsidR="008210B6" w:rsidRPr="0091141F" w:rsidRDefault="008210B6" w:rsidP="008210B6">
            <w:pPr>
              <w:numPr>
                <w:ilvl w:val="0"/>
                <w:numId w:val="1"/>
              </w:numPr>
              <w:tabs>
                <w:tab w:val="clear" w:pos="465"/>
                <w:tab w:val="num" w:pos="360"/>
              </w:tabs>
              <w:ind w:left="360" w:hanging="360"/>
              <w:rPr>
                <w:szCs w:val="21"/>
              </w:rPr>
            </w:pPr>
            <w:r w:rsidRPr="00C2610D">
              <w:rPr>
                <w:rFonts w:ascii="宋体" w:hAnsi="宋体" w:hint="eastAsia"/>
              </w:rPr>
              <w:t>出院带</w:t>
            </w:r>
            <w:r w:rsidRPr="0091141F">
              <w:rPr>
                <w:rFonts w:hint="eastAsia"/>
                <w:szCs w:val="21"/>
              </w:rPr>
              <w:t>药</w:t>
            </w:r>
          </w:p>
          <w:p w:rsidR="008210B6" w:rsidRDefault="008210B6" w:rsidP="008210B6">
            <w:pPr>
              <w:numPr>
                <w:ilvl w:val="0"/>
                <w:numId w:val="1"/>
              </w:numPr>
              <w:tabs>
                <w:tab w:val="clear" w:pos="465"/>
                <w:tab w:val="num" w:pos="360"/>
              </w:tabs>
              <w:ind w:left="360" w:hanging="360"/>
              <w:rPr>
                <w:b/>
              </w:rPr>
            </w:pPr>
            <w:r>
              <w:rPr>
                <w:rFonts w:hint="eastAsia"/>
                <w:szCs w:val="21"/>
              </w:rPr>
              <w:t>门诊随诊</w:t>
            </w:r>
          </w:p>
        </w:tc>
      </w:tr>
      <w:tr w:rsidR="008210B6" w:rsidRPr="00FA5A9D" w:rsidTr="007966D7">
        <w:trPr>
          <w:cantSplit/>
          <w:trHeight w:val="1134"/>
        </w:trPr>
        <w:tc>
          <w:tcPr>
            <w:tcW w:w="817" w:type="dxa"/>
            <w:tcBorders>
              <w:top w:val="single" w:sz="8" w:space="0" w:color="auto"/>
              <w:left w:val="single" w:sz="8" w:space="0" w:color="auto"/>
              <w:bottom w:val="single" w:sz="8" w:space="0" w:color="auto"/>
              <w:right w:val="single" w:sz="8" w:space="0" w:color="auto"/>
            </w:tcBorders>
            <w:vAlign w:val="center"/>
          </w:tcPr>
          <w:p w:rsidR="008210B6" w:rsidRDefault="008210B6" w:rsidP="000D4163">
            <w:pPr>
              <w:jc w:val="center"/>
              <w:rPr>
                <w:rFonts w:ascii="黑体" w:eastAsia="黑体"/>
                <w:szCs w:val="21"/>
              </w:rPr>
            </w:pPr>
            <w:r>
              <w:rPr>
                <w:rFonts w:ascii="黑体" w:eastAsia="黑体" w:hint="eastAsia"/>
                <w:szCs w:val="21"/>
              </w:rPr>
              <w:t>主要</w:t>
            </w:r>
          </w:p>
          <w:p w:rsidR="008210B6" w:rsidRPr="00A726ED" w:rsidRDefault="008210B6" w:rsidP="000D4163">
            <w:pPr>
              <w:jc w:val="center"/>
              <w:rPr>
                <w:rFonts w:ascii="黑体" w:eastAsia="黑体"/>
                <w:szCs w:val="21"/>
              </w:rPr>
            </w:pPr>
            <w:r w:rsidRPr="00A726ED">
              <w:rPr>
                <w:rFonts w:ascii="黑体" w:eastAsia="黑体" w:hint="eastAsia"/>
                <w:szCs w:val="21"/>
              </w:rPr>
              <w:t>护理</w:t>
            </w:r>
          </w:p>
          <w:p w:rsidR="008210B6" w:rsidRPr="00A726ED" w:rsidRDefault="008210B6" w:rsidP="000D4163">
            <w:pPr>
              <w:jc w:val="center"/>
              <w:rPr>
                <w:rFonts w:ascii="黑体" w:eastAsia="黑体"/>
                <w:szCs w:val="21"/>
              </w:rPr>
            </w:pPr>
            <w:r w:rsidRPr="00A726ED">
              <w:rPr>
                <w:rFonts w:ascii="黑体" w:eastAsia="黑体" w:hint="eastAsia"/>
                <w:szCs w:val="21"/>
              </w:rPr>
              <w:t>工作</w:t>
            </w:r>
          </w:p>
        </w:tc>
        <w:tc>
          <w:tcPr>
            <w:tcW w:w="4388" w:type="dxa"/>
            <w:tcBorders>
              <w:top w:val="single" w:sz="8" w:space="0" w:color="auto"/>
              <w:left w:val="single" w:sz="8" w:space="0" w:color="auto"/>
              <w:bottom w:val="single" w:sz="8" w:space="0" w:color="auto"/>
              <w:right w:val="single" w:sz="8" w:space="0" w:color="auto"/>
            </w:tcBorders>
          </w:tcPr>
          <w:p w:rsidR="008210B6" w:rsidRPr="0091141F" w:rsidRDefault="008210B6" w:rsidP="008210B6">
            <w:pPr>
              <w:numPr>
                <w:ilvl w:val="0"/>
                <w:numId w:val="1"/>
              </w:numPr>
              <w:tabs>
                <w:tab w:val="clear" w:pos="465"/>
                <w:tab w:val="num" w:pos="360"/>
              </w:tabs>
              <w:ind w:left="360" w:hanging="360"/>
              <w:rPr>
                <w:szCs w:val="21"/>
              </w:rPr>
            </w:pPr>
            <w:r>
              <w:rPr>
                <w:rFonts w:ascii="宋体" w:hAnsi="宋体" w:hint="eastAsia"/>
              </w:rPr>
              <w:t>观察患</w:t>
            </w:r>
            <w:r w:rsidRPr="0091141F">
              <w:rPr>
                <w:rFonts w:hint="eastAsia"/>
                <w:szCs w:val="21"/>
              </w:rPr>
              <w:t>者一般情况</w:t>
            </w:r>
          </w:p>
          <w:p w:rsidR="008210B6" w:rsidRDefault="008210B6" w:rsidP="008210B6">
            <w:pPr>
              <w:numPr>
                <w:ilvl w:val="0"/>
                <w:numId w:val="1"/>
              </w:numPr>
              <w:tabs>
                <w:tab w:val="clear" w:pos="465"/>
                <w:tab w:val="num" w:pos="360"/>
              </w:tabs>
              <w:ind w:left="360" w:hanging="360"/>
              <w:rPr>
                <w:szCs w:val="21"/>
              </w:rPr>
            </w:pPr>
            <w:r w:rsidRPr="0091141F">
              <w:rPr>
                <w:rFonts w:hint="eastAsia"/>
                <w:szCs w:val="21"/>
              </w:rPr>
              <w:t>观察疗效、各种药物作用和</w:t>
            </w:r>
            <w:r w:rsidR="007966D7">
              <w:rPr>
                <w:rFonts w:hint="eastAsia"/>
                <w:szCs w:val="21"/>
              </w:rPr>
              <w:t>不良反应</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恢复期生活和心理护理</w:t>
            </w:r>
          </w:p>
          <w:p w:rsidR="008210B6" w:rsidRPr="007966D7" w:rsidRDefault="008210B6" w:rsidP="000D4163">
            <w:pPr>
              <w:numPr>
                <w:ilvl w:val="0"/>
                <w:numId w:val="1"/>
              </w:numPr>
              <w:tabs>
                <w:tab w:val="clear" w:pos="465"/>
                <w:tab w:val="num" w:pos="360"/>
              </w:tabs>
              <w:ind w:left="360" w:hanging="360"/>
              <w:rPr>
                <w:szCs w:val="21"/>
              </w:rPr>
            </w:pPr>
            <w:r w:rsidRPr="0091141F">
              <w:rPr>
                <w:rFonts w:hint="eastAsia"/>
                <w:szCs w:val="21"/>
              </w:rPr>
              <w:t>出院准备指导</w:t>
            </w:r>
          </w:p>
        </w:tc>
        <w:tc>
          <w:tcPr>
            <w:tcW w:w="3550" w:type="dxa"/>
            <w:tcBorders>
              <w:top w:val="single" w:sz="8" w:space="0" w:color="auto"/>
              <w:left w:val="single" w:sz="8" w:space="0" w:color="auto"/>
              <w:bottom w:val="single" w:sz="8" w:space="0" w:color="auto"/>
              <w:right w:val="single" w:sz="8" w:space="0" w:color="auto"/>
            </w:tcBorders>
          </w:tcPr>
          <w:p w:rsidR="008210B6" w:rsidRPr="0091141F" w:rsidRDefault="008210B6" w:rsidP="008210B6">
            <w:pPr>
              <w:numPr>
                <w:ilvl w:val="0"/>
                <w:numId w:val="1"/>
              </w:numPr>
              <w:tabs>
                <w:tab w:val="clear" w:pos="465"/>
                <w:tab w:val="num" w:pos="360"/>
              </w:tabs>
              <w:ind w:left="360" w:hanging="360"/>
              <w:rPr>
                <w:szCs w:val="21"/>
              </w:rPr>
            </w:pPr>
            <w:r>
              <w:rPr>
                <w:rFonts w:hint="eastAsia"/>
              </w:rPr>
              <w:t>帮</w:t>
            </w:r>
            <w:r w:rsidRPr="0091141F">
              <w:rPr>
                <w:rFonts w:hint="eastAsia"/>
                <w:szCs w:val="21"/>
              </w:rPr>
              <w:t>助患者办理出院手续</w:t>
            </w:r>
          </w:p>
          <w:p w:rsidR="008210B6" w:rsidRPr="0091141F" w:rsidRDefault="008210B6" w:rsidP="008210B6">
            <w:pPr>
              <w:numPr>
                <w:ilvl w:val="0"/>
                <w:numId w:val="1"/>
              </w:numPr>
              <w:tabs>
                <w:tab w:val="clear" w:pos="465"/>
                <w:tab w:val="num" w:pos="360"/>
              </w:tabs>
              <w:ind w:left="360" w:hanging="360"/>
              <w:rPr>
                <w:szCs w:val="21"/>
              </w:rPr>
            </w:pPr>
            <w:r w:rsidRPr="0091141F">
              <w:rPr>
                <w:rFonts w:hint="eastAsia"/>
                <w:szCs w:val="21"/>
              </w:rPr>
              <w:t>出院指导</w:t>
            </w:r>
          </w:p>
          <w:p w:rsidR="008210B6" w:rsidRDefault="008210B6" w:rsidP="000D4163"/>
        </w:tc>
      </w:tr>
      <w:tr w:rsidR="008210B6" w:rsidRPr="00FA5A9D" w:rsidTr="007966D7">
        <w:tc>
          <w:tcPr>
            <w:tcW w:w="817" w:type="dxa"/>
            <w:tcBorders>
              <w:top w:val="single" w:sz="8" w:space="0" w:color="auto"/>
              <w:left w:val="single" w:sz="8" w:space="0" w:color="auto"/>
              <w:bottom w:val="single" w:sz="8" w:space="0" w:color="auto"/>
              <w:right w:val="single" w:sz="8" w:space="0" w:color="auto"/>
            </w:tcBorders>
            <w:vAlign w:val="center"/>
          </w:tcPr>
          <w:p w:rsidR="008210B6" w:rsidRDefault="008210B6" w:rsidP="000D4163">
            <w:pPr>
              <w:jc w:val="center"/>
              <w:rPr>
                <w:rFonts w:ascii="黑体" w:eastAsia="黑体"/>
                <w:szCs w:val="21"/>
              </w:rPr>
            </w:pPr>
            <w:r>
              <w:rPr>
                <w:rFonts w:ascii="黑体" w:eastAsia="黑体" w:hint="eastAsia"/>
                <w:szCs w:val="21"/>
              </w:rPr>
              <w:t>病情</w:t>
            </w:r>
          </w:p>
          <w:p w:rsidR="008210B6" w:rsidRDefault="008210B6" w:rsidP="000D4163">
            <w:pPr>
              <w:jc w:val="center"/>
              <w:rPr>
                <w:rFonts w:ascii="黑体" w:eastAsia="黑体"/>
                <w:szCs w:val="21"/>
              </w:rPr>
            </w:pPr>
            <w:r w:rsidRPr="00A726ED">
              <w:rPr>
                <w:rFonts w:ascii="黑体" w:eastAsia="黑体" w:hint="eastAsia"/>
                <w:szCs w:val="21"/>
              </w:rPr>
              <w:t>变异</w:t>
            </w:r>
          </w:p>
          <w:p w:rsidR="008210B6" w:rsidRPr="00A726ED" w:rsidRDefault="008210B6" w:rsidP="000D4163">
            <w:pPr>
              <w:jc w:val="center"/>
              <w:rPr>
                <w:rFonts w:ascii="黑体" w:eastAsia="黑体"/>
                <w:szCs w:val="21"/>
              </w:rPr>
            </w:pPr>
            <w:r>
              <w:rPr>
                <w:rFonts w:ascii="黑体" w:eastAsia="黑体" w:hint="eastAsia"/>
                <w:szCs w:val="21"/>
              </w:rPr>
              <w:t>记录</w:t>
            </w:r>
          </w:p>
        </w:tc>
        <w:tc>
          <w:tcPr>
            <w:tcW w:w="4388" w:type="dxa"/>
            <w:tcBorders>
              <w:top w:val="single" w:sz="8" w:space="0" w:color="auto"/>
              <w:left w:val="single" w:sz="8" w:space="0" w:color="auto"/>
              <w:bottom w:val="single" w:sz="8" w:space="0" w:color="auto"/>
              <w:right w:val="single" w:sz="8" w:space="0" w:color="auto"/>
            </w:tcBorders>
          </w:tcPr>
          <w:p w:rsidR="008210B6" w:rsidRPr="001A71C8" w:rsidRDefault="008210B6" w:rsidP="000D4163">
            <w:pPr>
              <w:rPr>
                <w:rFonts w:ascii="宋体" w:hAnsi="宋体"/>
                <w:szCs w:val="21"/>
              </w:rPr>
            </w:pPr>
            <w:r w:rsidRPr="001A71C8">
              <w:rPr>
                <w:rFonts w:ascii="宋体" w:hAnsi="宋体" w:hint="eastAsia"/>
                <w:szCs w:val="21"/>
              </w:rPr>
              <w:t>□无  □有，原因：</w:t>
            </w:r>
          </w:p>
          <w:p w:rsidR="008210B6" w:rsidRPr="001A71C8" w:rsidRDefault="008210B6" w:rsidP="000D4163">
            <w:pPr>
              <w:rPr>
                <w:rFonts w:ascii="宋体" w:hAnsi="宋体"/>
                <w:szCs w:val="21"/>
              </w:rPr>
            </w:pPr>
            <w:r w:rsidRPr="001A71C8">
              <w:rPr>
                <w:rFonts w:ascii="宋体" w:hAnsi="宋体" w:hint="eastAsia"/>
                <w:szCs w:val="21"/>
              </w:rPr>
              <w:t>1.</w:t>
            </w:r>
          </w:p>
          <w:p w:rsidR="008210B6" w:rsidRDefault="008210B6" w:rsidP="000D4163">
            <w:r w:rsidRPr="001A71C8">
              <w:rPr>
                <w:rFonts w:ascii="宋体" w:hAnsi="宋体" w:hint="eastAsia"/>
                <w:szCs w:val="21"/>
              </w:rPr>
              <w:t>2.</w:t>
            </w:r>
          </w:p>
        </w:tc>
        <w:tc>
          <w:tcPr>
            <w:tcW w:w="3550" w:type="dxa"/>
            <w:tcBorders>
              <w:top w:val="single" w:sz="8" w:space="0" w:color="auto"/>
              <w:left w:val="single" w:sz="8" w:space="0" w:color="auto"/>
              <w:bottom w:val="single" w:sz="8" w:space="0" w:color="auto"/>
              <w:right w:val="single" w:sz="8" w:space="0" w:color="auto"/>
            </w:tcBorders>
          </w:tcPr>
          <w:p w:rsidR="008210B6" w:rsidRPr="001A71C8" w:rsidRDefault="008210B6" w:rsidP="000D4163">
            <w:pPr>
              <w:rPr>
                <w:rFonts w:ascii="宋体" w:hAnsi="宋体"/>
                <w:szCs w:val="21"/>
              </w:rPr>
            </w:pPr>
            <w:r w:rsidRPr="001A71C8">
              <w:rPr>
                <w:rFonts w:ascii="宋体" w:hAnsi="宋体" w:hint="eastAsia"/>
                <w:szCs w:val="21"/>
              </w:rPr>
              <w:t>□无  □有，原因：</w:t>
            </w:r>
          </w:p>
          <w:p w:rsidR="008210B6" w:rsidRPr="001A71C8" w:rsidRDefault="008210B6" w:rsidP="000D4163">
            <w:pPr>
              <w:rPr>
                <w:rFonts w:ascii="宋体" w:hAnsi="宋体"/>
                <w:szCs w:val="21"/>
              </w:rPr>
            </w:pPr>
            <w:r w:rsidRPr="001A71C8">
              <w:rPr>
                <w:rFonts w:ascii="宋体" w:hAnsi="宋体" w:hint="eastAsia"/>
                <w:szCs w:val="21"/>
              </w:rPr>
              <w:t>1.</w:t>
            </w:r>
          </w:p>
          <w:p w:rsidR="008210B6" w:rsidRDefault="008210B6" w:rsidP="000D4163">
            <w:r w:rsidRPr="001A71C8">
              <w:rPr>
                <w:rFonts w:ascii="宋体" w:hAnsi="宋体" w:hint="eastAsia"/>
                <w:szCs w:val="21"/>
              </w:rPr>
              <w:t>2.</w:t>
            </w:r>
          </w:p>
        </w:tc>
      </w:tr>
      <w:tr w:rsidR="008210B6" w:rsidRPr="000D2918" w:rsidTr="007966D7">
        <w:trPr>
          <w:trHeight w:val="636"/>
        </w:trPr>
        <w:tc>
          <w:tcPr>
            <w:tcW w:w="817" w:type="dxa"/>
            <w:tcBorders>
              <w:top w:val="single" w:sz="8" w:space="0" w:color="auto"/>
              <w:left w:val="single" w:sz="8" w:space="0" w:color="auto"/>
              <w:bottom w:val="single" w:sz="8" w:space="0" w:color="auto"/>
              <w:right w:val="single" w:sz="8" w:space="0" w:color="auto"/>
            </w:tcBorders>
            <w:vAlign w:val="center"/>
          </w:tcPr>
          <w:p w:rsidR="008210B6" w:rsidRPr="00A726ED" w:rsidRDefault="008210B6" w:rsidP="000D4163">
            <w:pPr>
              <w:jc w:val="center"/>
              <w:rPr>
                <w:rFonts w:ascii="黑体" w:eastAsia="黑体"/>
                <w:szCs w:val="21"/>
              </w:rPr>
            </w:pPr>
            <w:r w:rsidRPr="00A726ED">
              <w:rPr>
                <w:rFonts w:ascii="黑体" w:eastAsia="黑体" w:hint="eastAsia"/>
                <w:szCs w:val="21"/>
              </w:rPr>
              <w:t>护士</w:t>
            </w:r>
          </w:p>
          <w:p w:rsidR="008210B6" w:rsidRPr="00A726ED" w:rsidRDefault="008210B6" w:rsidP="000D4163">
            <w:pPr>
              <w:jc w:val="center"/>
              <w:rPr>
                <w:rFonts w:ascii="黑体" w:eastAsia="黑体"/>
                <w:szCs w:val="21"/>
              </w:rPr>
            </w:pPr>
            <w:r w:rsidRPr="00A726ED">
              <w:rPr>
                <w:rFonts w:ascii="黑体" w:eastAsia="黑体" w:hAnsi="宋体" w:hint="eastAsia"/>
                <w:szCs w:val="21"/>
              </w:rPr>
              <w:t>签名</w:t>
            </w:r>
          </w:p>
        </w:tc>
        <w:tc>
          <w:tcPr>
            <w:tcW w:w="4388" w:type="dxa"/>
            <w:tcBorders>
              <w:top w:val="single" w:sz="8" w:space="0" w:color="auto"/>
              <w:left w:val="single" w:sz="8" w:space="0" w:color="auto"/>
              <w:bottom w:val="single" w:sz="8" w:space="0" w:color="auto"/>
              <w:right w:val="single" w:sz="8" w:space="0" w:color="auto"/>
            </w:tcBorders>
          </w:tcPr>
          <w:p w:rsidR="008210B6" w:rsidRDefault="008210B6" w:rsidP="000D4163">
            <w:pPr>
              <w:jc w:val="center"/>
            </w:pPr>
          </w:p>
        </w:tc>
        <w:tc>
          <w:tcPr>
            <w:tcW w:w="3550" w:type="dxa"/>
            <w:tcBorders>
              <w:top w:val="single" w:sz="8" w:space="0" w:color="auto"/>
              <w:left w:val="single" w:sz="8" w:space="0" w:color="auto"/>
              <w:bottom w:val="single" w:sz="8" w:space="0" w:color="auto"/>
              <w:right w:val="single" w:sz="8" w:space="0" w:color="auto"/>
            </w:tcBorders>
          </w:tcPr>
          <w:p w:rsidR="008210B6" w:rsidRPr="000D2918" w:rsidRDefault="008210B6" w:rsidP="000D4163">
            <w:pPr>
              <w:jc w:val="center"/>
              <w:rPr>
                <w:szCs w:val="21"/>
              </w:rPr>
            </w:pPr>
          </w:p>
        </w:tc>
      </w:tr>
      <w:tr w:rsidR="008210B6" w:rsidTr="007966D7">
        <w:trPr>
          <w:trHeight w:val="645"/>
        </w:trPr>
        <w:tc>
          <w:tcPr>
            <w:tcW w:w="817" w:type="dxa"/>
            <w:tcBorders>
              <w:top w:val="single" w:sz="8" w:space="0" w:color="auto"/>
              <w:left w:val="single" w:sz="8" w:space="0" w:color="auto"/>
              <w:bottom w:val="single" w:sz="8" w:space="0" w:color="auto"/>
              <w:right w:val="single" w:sz="8" w:space="0" w:color="auto"/>
            </w:tcBorders>
            <w:vAlign w:val="center"/>
          </w:tcPr>
          <w:p w:rsidR="008210B6" w:rsidRPr="00242E4F" w:rsidRDefault="008210B6" w:rsidP="000D4163">
            <w:pPr>
              <w:jc w:val="center"/>
              <w:rPr>
                <w:rFonts w:ascii="黑体" w:eastAsia="黑体"/>
                <w:szCs w:val="21"/>
              </w:rPr>
            </w:pPr>
            <w:r w:rsidRPr="00242E4F">
              <w:rPr>
                <w:rFonts w:ascii="黑体" w:eastAsia="黑体" w:hint="eastAsia"/>
                <w:szCs w:val="21"/>
              </w:rPr>
              <w:t>医师</w:t>
            </w:r>
          </w:p>
          <w:p w:rsidR="008210B6" w:rsidRPr="00242E4F" w:rsidRDefault="008210B6" w:rsidP="000D4163">
            <w:pPr>
              <w:jc w:val="center"/>
              <w:rPr>
                <w:rFonts w:ascii="黑体" w:eastAsia="黑体"/>
                <w:szCs w:val="21"/>
              </w:rPr>
            </w:pPr>
            <w:r w:rsidRPr="00242E4F">
              <w:rPr>
                <w:rFonts w:ascii="黑体" w:eastAsia="黑体" w:hint="eastAsia"/>
                <w:szCs w:val="21"/>
              </w:rPr>
              <w:t>签名</w:t>
            </w:r>
          </w:p>
        </w:tc>
        <w:tc>
          <w:tcPr>
            <w:tcW w:w="4388" w:type="dxa"/>
            <w:tcBorders>
              <w:top w:val="single" w:sz="8" w:space="0" w:color="auto"/>
              <w:left w:val="single" w:sz="8" w:space="0" w:color="auto"/>
              <w:bottom w:val="single" w:sz="8" w:space="0" w:color="auto"/>
              <w:right w:val="single" w:sz="8" w:space="0" w:color="auto"/>
            </w:tcBorders>
          </w:tcPr>
          <w:p w:rsidR="008210B6" w:rsidRPr="00242E4F" w:rsidRDefault="008210B6" w:rsidP="000D4163">
            <w:pPr>
              <w:jc w:val="center"/>
              <w:rPr>
                <w:rFonts w:ascii="黑体" w:eastAsia="黑体"/>
                <w:szCs w:val="21"/>
              </w:rPr>
            </w:pPr>
          </w:p>
        </w:tc>
        <w:tc>
          <w:tcPr>
            <w:tcW w:w="3550" w:type="dxa"/>
            <w:tcBorders>
              <w:top w:val="single" w:sz="8" w:space="0" w:color="auto"/>
              <w:left w:val="single" w:sz="8" w:space="0" w:color="auto"/>
              <w:bottom w:val="single" w:sz="8" w:space="0" w:color="auto"/>
              <w:right w:val="single" w:sz="8" w:space="0" w:color="auto"/>
            </w:tcBorders>
          </w:tcPr>
          <w:p w:rsidR="008210B6" w:rsidRDefault="008210B6" w:rsidP="000D4163"/>
        </w:tc>
      </w:tr>
    </w:tbl>
    <w:p w:rsidR="008210B6" w:rsidRDefault="008210B6" w:rsidP="008210B6">
      <w:pPr>
        <w:jc w:val="center"/>
      </w:pPr>
    </w:p>
    <w:p w:rsidR="005E3F14" w:rsidRPr="008210B6" w:rsidRDefault="005E3F14" w:rsidP="008210B6">
      <w:pPr>
        <w:ind w:firstLineChars="200" w:firstLine="420"/>
      </w:pPr>
    </w:p>
    <w:sectPr w:rsidR="005E3F14" w:rsidRPr="008210B6" w:rsidSect="005E3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D0" w:rsidRDefault="008865D0" w:rsidP="006358ED">
      <w:r>
        <w:separator/>
      </w:r>
    </w:p>
  </w:endnote>
  <w:endnote w:type="continuationSeparator" w:id="0">
    <w:p w:rsidR="008865D0" w:rsidRDefault="008865D0" w:rsidP="0063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D0" w:rsidRDefault="008865D0" w:rsidP="006358ED">
      <w:r>
        <w:separator/>
      </w:r>
    </w:p>
  </w:footnote>
  <w:footnote w:type="continuationSeparator" w:id="0">
    <w:p w:rsidR="008865D0" w:rsidRDefault="008865D0" w:rsidP="0063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numFmt w:val="bullet"/>
      <w:lvlText w:val="□"/>
      <w:lvlJc w:val="left"/>
      <w:pPr>
        <w:tabs>
          <w:tab w:val="num" w:pos="465"/>
        </w:tabs>
        <w:ind w:left="46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9733962"/>
    <w:multiLevelType w:val="hybridMultilevel"/>
    <w:tmpl w:val="2AF0BF2E"/>
    <w:lvl w:ilvl="0" w:tplc="5786266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8E008A2"/>
    <w:multiLevelType w:val="hybridMultilevel"/>
    <w:tmpl w:val="2AF0BF2E"/>
    <w:lvl w:ilvl="0" w:tplc="5786266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E96"/>
    <w:rsid w:val="00065A2B"/>
    <w:rsid w:val="000E1A8D"/>
    <w:rsid w:val="001334C6"/>
    <w:rsid w:val="001E0FD4"/>
    <w:rsid w:val="001F08EE"/>
    <w:rsid w:val="00203D88"/>
    <w:rsid w:val="00217E71"/>
    <w:rsid w:val="00265244"/>
    <w:rsid w:val="002A22C1"/>
    <w:rsid w:val="002A4AA1"/>
    <w:rsid w:val="002A7AFA"/>
    <w:rsid w:val="002F3DD3"/>
    <w:rsid w:val="00313C89"/>
    <w:rsid w:val="00320B05"/>
    <w:rsid w:val="003A1874"/>
    <w:rsid w:val="003C5313"/>
    <w:rsid w:val="003F7B6E"/>
    <w:rsid w:val="00421B19"/>
    <w:rsid w:val="004C5F61"/>
    <w:rsid w:val="004F3BFB"/>
    <w:rsid w:val="00541981"/>
    <w:rsid w:val="00552ED9"/>
    <w:rsid w:val="005D1DDC"/>
    <w:rsid w:val="005E3F14"/>
    <w:rsid w:val="005F70FE"/>
    <w:rsid w:val="006358ED"/>
    <w:rsid w:val="006A6DA3"/>
    <w:rsid w:val="006C0521"/>
    <w:rsid w:val="006D5092"/>
    <w:rsid w:val="006D75FD"/>
    <w:rsid w:val="006E58DB"/>
    <w:rsid w:val="00746B9F"/>
    <w:rsid w:val="00793F91"/>
    <w:rsid w:val="007966D7"/>
    <w:rsid w:val="007A3576"/>
    <w:rsid w:val="007B6ECD"/>
    <w:rsid w:val="007C6239"/>
    <w:rsid w:val="008210B6"/>
    <w:rsid w:val="00826D24"/>
    <w:rsid w:val="00874865"/>
    <w:rsid w:val="00880543"/>
    <w:rsid w:val="008865D0"/>
    <w:rsid w:val="00887BAC"/>
    <w:rsid w:val="008F774F"/>
    <w:rsid w:val="00906BC8"/>
    <w:rsid w:val="00920958"/>
    <w:rsid w:val="0095754A"/>
    <w:rsid w:val="00962739"/>
    <w:rsid w:val="00985B56"/>
    <w:rsid w:val="009B0044"/>
    <w:rsid w:val="00A759F7"/>
    <w:rsid w:val="00A91E24"/>
    <w:rsid w:val="00AE1E96"/>
    <w:rsid w:val="00AF50AF"/>
    <w:rsid w:val="00B00122"/>
    <w:rsid w:val="00B5688B"/>
    <w:rsid w:val="00B76734"/>
    <w:rsid w:val="00B85BC1"/>
    <w:rsid w:val="00B954A9"/>
    <w:rsid w:val="00CA4CDF"/>
    <w:rsid w:val="00CB316B"/>
    <w:rsid w:val="00CB5410"/>
    <w:rsid w:val="00D03F43"/>
    <w:rsid w:val="00D2271E"/>
    <w:rsid w:val="00D301DC"/>
    <w:rsid w:val="00D87D42"/>
    <w:rsid w:val="00DB4F17"/>
    <w:rsid w:val="00DC572D"/>
    <w:rsid w:val="00E008E4"/>
    <w:rsid w:val="00E452DB"/>
    <w:rsid w:val="00E87355"/>
    <w:rsid w:val="00ED0FF4"/>
    <w:rsid w:val="00ED1AC7"/>
    <w:rsid w:val="00EF6E0C"/>
    <w:rsid w:val="00F445FC"/>
    <w:rsid w:val="00FC6B30"/>
    <w:rsid w:val="00FD5124"/>
    <w:rsid w:val="00FE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BC8"/>
    <w:pPr>
      <w:ind w:firstLineChars="200" w:firstLine="420"/>
    </w:pPr>
  </w:style>
  <w:style w:type="paragraph" w:styleId="a4">
    <w:name w:val="header"/>
    <w:basedOn w:val="a"/>
    <w:link w:val="Char"/>
    <w:uiPriority w:val="99"/>
    <w:semiHidden/>
    <w:unhideWhenUsed/>
    <w:rsid w:val="00635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58ED"/>
    <w:rPr>
      <w:rFonts w:ascii="Times New Roman" w:eastAsia="宋体" w:hAnsi="Times New Roman" w:cs="Times New Roman"/>
      <w:sz w:val="18"/>
      <w:szCs w:val="18"/>
    </w:rPr>
  </w:style>
  <w:style w:type="paragraph" w:styleId="a5">
    <w:name w:val="footer"/>
    <w:basedOn w:val="a"/>
    <w:link w:val="Char0"/>
    <w:uiPriority w:val="99"/>
    <w:semiHidden/>
    <w:unhideWhenUsed/>
    <w:rsid w:val="006358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58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BC8"/>
    <w:pPr>
      <w:ind w:firstLineChars="200" w:firstLine="420"/>
    </w:pPr>
  </w:style>
  <w:style w:type="paragraph" w:styleId="a4">
    <w:name w:val="header"/>
    <w:basedOn w:val="a"/>
    <w:link w:val="Char"/>
    <w:uiPriority w:val="99"/>
    <w:semiHidden/>
    <w:unhideWhenUsed/>
    <w:rsid w:val="00635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58ED"/>
    <w:rPr>
      <w:rFonts w:ascii="Times New Roman" w:eastAsia="宋体" w:hAnsi="Times New Roman" w:cs="Times New Roman"/>
      <w:sz w:val="18"/>
      <w:szCs w:val="18"/>
    </w:rPr>
  </w:style>
  <w:style w:type="paragraph" w:styleId="a5">
    <w:name w:val="footer"/>
    <w:basedOn w:val="a"/>
    <w:link w:val="Char0"/>
    <w:uiPriority w:val="99"/>
    <w:semiHidden/>
    <w:unhideWhenUsed/>
    <w:rsid w:val="006358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58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5F87D-6D3B-46CD-AD94-5B39BF88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lgl</dc:creator>
  <cp:lastModifiedBy>医政医管局,医疗与护理处,张萌</cp:lastModifiedBy>
  <cp:revision>11</cp:revision>
  <cp:lastPrinted>2015-04-08T08:33:00Z</cp:lastPrinted>
  <dcterms:created xsi:type="dcterms:W3CDTF">2015-08-23T04:09:00Z</dcterms:created>
  <dcterms:modified xsi:type="dcterms:W3CDTF">2016-04-21T03:52:00Z</dcterms:modified>
</cp:coreProperties>
</file>