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06" w:rsidRPr="00622B78" w:rsidRDefault="00622B78" w:rsidP="00486877">
      <w:pPr>
        <w:spacing w:afterLines="50" w:after="156" w:line="540" w:lineRule="exact"/>
        <w:ind w:right="601"/>
        <w:rPr>
          <w:rFonts w:asciiTheme="minorEastAsia" w:hAnsiTheme="minorEastAsia" w:cs="Times New Roman" w:hint="eastAsia"/>
          <w:color w:val="000000" w:themeColor="text1"/>
          <w:sz w:val="28"/>
          <w:szCs w:val="28"/>
        </w:rPr>
      </w:pPr>
      <w:r w:rsidRPr="00622B78">
        <w:rPr>
          <w:rFonts w:asciiTheme="minorEastAsia" w:hAnsiTheme="minorEastAsia" w:cs="Times New Roman" w:hint="eastAsia"/>
          <w:color w:val="000000" w:themeColor="text1"/>
          <w:sz w:val="28"/>
          <w:szCs w:val="28"/>
        </w:rPr>
        <w:t>附件：</w:t>
      </w:r>
    </w:p>
    <w:p w:rsidR="00622B78" w:rsidRPr="009B4106" w:rsidRDefault="00622B78" w:rsidP="00486877">
      <w:pPr>
        <w:spacing w:afterLines="50" w:after="156" w:line="540" w:lineRule="exact"/>
        <w:ind w:right="601"/>
        <w:rPr>
          <w:rFonts w:asciiTheme="minorEastAsia" w:hAnsiTheme="minorEastAsia" w:cs="Times New Roman"/>
          <w:color w:val="FFFFFF" w:themeColor="background1"/>
          <w:sz w:val="28"/>
          <w:szCs w:val="28"/>
        </w:rPr>
      </w:pPr>
      <w:bookmarkStart w:id="0" w:name="_GoBack"/>
      <w:bookmarkEnd w:id="0"/>
    </w:p>
    <w:p w:rsidR="004579FE" w:rsidRPr="009B4106" w:rsidRDefault="004579FE" w:rsidP="009B4106">
      <w:pPr>
        <w:tabs>
          <w:tab w:val="left" w:pos="2660"/>
        </w:tabs>
        <w:spacing w:line="740" w:lineRule="exact"/>
        <w:ind w:leftChars="-67" w:left="-141" w:rightChars="-27" w:right="-57" w:firstLineChars="32" w:firstLine="138"/>
        <w:jc w:val="center"/>
        <w:rPr>
          <w:rFonts w:asciiTheme="minorEastAsia" w:hAnsiTheme="minorEastAsia"/>
          <w:b/>
          <w:w w:val="97"/>
          <w:sz w:val="44"/>
          <w:szCs w:val="44"/>
        </w:rPr>
      </w:pPr>
      <w:r w:rsidRPr="009B4106">
        <w:rPr>
          <w:rFonts w:asciiTheme="minorEastAsia" w:hAnsiTheme="minorEastAsia" w:hint="eastAsia"/>
          <w:b/>
          <w:w w:val="97"/>
          <w:sz w:val="44"/>
          <w:szCs w:val="44"/>
        </w:rPr>
        <w:t>医疗卫生专业技术人员对继续教育工作需求</w:t>
      </w:r>
    </w:p>
    <w:p w:rsidR="004579FE" w:rsidRPr="009B4106" w:rsidRDefault="004579FE" w:rsidP="009B4106">
      <w:pPr>
        <w:tabs>
          <w:tab w:val="left" w:pos="2660"/>
        </w:tabs>
        <w:spacing w:line="740" w:lineRule="exact"/>
        <w:jc w:val="center"/>
        <w:rPr>
          <w:rFonts w:asciiTheme="minorEastAsia" w:hAnsiTheme="minorEastAsia"/>
          <w:b/>
          <w:sz w:val="44"/>
          <w:szCs w:val="44"/>
        </w:rPr>
      </w:pPr>
      <w:r w:rsidRPr="009B4106">
        <w:rPr>
          <w:rFonts w:asciiTheme="minorEastAsia" w:hAnsiTheme="minorEastAsia" w:hint="eastAsia"/>
          <w:b/>
          <w:sz w:val="44"/>
          <w:szCs w:val="44"/>
        </w:rPr>
        <w:t>调查问卷</w:t>
      </w:r>
    </w:p>
    <w:p w:rsidR="000A3B1B" w:rsidRDefault="000A3B1B" w:rsidP="004579FE">
      <w:pPr>
        <w:tabs>
          <w:tab w:val="left" w:pos="2660"/>
        </w:tabs>
        <w:spacing w:line="560" w:lineRule="exact"/>
        <w:jc w:val="center"/>
        <w:rPr>
          <w:rFonts w:ascii="仿宋" w:eastAsia="仿宋" w:hAnsi="仿宋"/>
          <w:b/>
          <w:sz w:val="36"/>
          <w:szCs w:val="36"/>
        </w:rPr>
      </w:pPr>
    </w:p>
    <w:p w:rsidR="000A3B1B" w:rsidRPr="00352AEB" w:rsidRDefault="000A3B1B" w:rsidP="000A3B1B">
      <w:pPr>
        <w:spacing w:line="620" w:lineRule="exact"/>
        <w:rPr>
          <w:rFonts w:ascii="仿宋" w:eastAsia="仿宋" w:hAnsi="仿宋" w:cs="Times New Roman"/>
          <w:sz w:val="32"/>
          <w:szCs w:val="32"/>
        </w:rPr>
      </w:pPr>
      <w:r w:rsidRPr="00352AEB">
        <w:rPr>
          <w:rFonts w:ascii="仿宋" w:eastAsia="仿宋" w:hAnsi="仿宋" w:cs="Times New Roman" w:hint="eastAsia"/>
          <w:sz w:val="32"/>
          <w:szCs w:val="32"/>
        </w:rPr>
        <w:t>各位</w:t>
      </w:r>
      <w:r>
        <w:rPr>
          <w:rFonts w:ascii="仿宋" w:eastAsia="仿宋" w:hAnsi="仿宋" w:cs="Times New Roman" w:hint="eastAsia"/>
          <w:sz w:val="32"/>
          <w:szCs w:val="32"/>
        </w:rPr>
        <w:t>医疗卫生</w:t>
      </w:r>
      <w:r w:rsidR="009F0E67">
        <w:rPr>
          <w:rFonts w:ascii="仿宋" w:eastAsia="仿宋" w:hAnsi="仿宋" w:cs="Times New Roman" w:hint="eastAsia"/>
          <w:sz w:val="32"/>
          <w:szCs w:val="32"/>
        </w:rPr>
        <w:t>专业技术人员</w:t>
      </w:r>
      <w:r w:rsidRPr="00352AEB">
        <w:rPr>
          <w:rFonts w:ascii="仿宋" w:eastAsia="仿宋" w:hAnsi="仿宋" w:cs="Times New Roman" w:hint="eastAsia"/>
          <w:sz w:val="32"/>
          <w:szCs w:val="32"/>
        </w:rPr>
        <w:t>：</w:t>
      </w:r>
    </w:p>
    <w:p w:rsidR="000A3B1B" w:rsidRPr="00352AEB" w:rsidRDefault="000A3B1B" w:rsidP="000A3B1B">
      <w:pPr>
        <w:spacing w:line="620" w:lineRule="exact"/>
        <w:ind w:firstLineChars="200" w:firstLine="640"/>
        <w:rPr>
          <w:rFonts w:ascii="仿宋" w:eastAsia="仿宋" w:hAnsi="仿宋" w:cs="Times New Roman"/>
          <w:sz w:val="32"/>
          <w:szCs w:val="32"/>
        </w:rPr>
      </w:pPr>
      <w:r w:rsidRPr="00352AEB">
        <w:rPr>
          <w:rFonts w:ascii="仿宋" w:eastAsia="仿宋" w:hAnsi="仿宋" w:cs="Times New Roman" w:hint="eastAsia"/>
          <w:sz w:val="32"/>
          <w:szCs w:val="32"/>
        </w:rPr>
        <w:t>您好！</w:t>
      </w:r>
      <w:r w:rsidR="009F0E67" w:rsidRPr="004613B3">
        <w:rPr>
          <w:rFonts w:ascii="仿宋" w:eastAsia="仿宋" w:hAnsi="仿宋" w:cs="Times New Roman" w:hint="eastAsia"/>
          <w:sz w:val="32"/>
          <w:szCs w:val="32"/>
        </w:rPr>
        <w:t>为</w:t>
      </w:r>
      <w:r w:rsidR="009F0E67" w:rsidRPr="004613B3">
        <w:rPr>
          <w:rFonts w:ascii="仿宋" w:eastAsia="仿宋" w:hAnsi="仿宋" w:cs="Times New Roman"/>
          <w:sz w:val="32"/>
          <w:szCs w:val="32"/>
        </w:rPr>
        <w:t>了解</w:t>
      </w:r>
      <w:r w:rsidR="009F0E67" w:rsidRPr="000017E9">
        <w:rPr>
          <w:rFonts w:ascii="仿宋" w:eastAsia="仿宋" w:hAnsi="仿宋" w:cs="Times New Roman" w:hint="eastAsia"/>
          <w:sz w:val="32"/>
          <w:szCs w:val="32"/>
        </w:rPr>
        <w:t>医疗</w:t>
      </w:r>
      <w:r w:rsidR="009F0E67">
        <w:rPr>
          <w:rFonts w:ascii="仿宋" w:eastAsia="仿宋" w:hAnsi="仿宋" w:cs="Times New Roman" w:hint="eastAsia"/>
          <w:sz w:val="32"/>
          <w:szCs w:val="32"/>
        </w:rPr>
        <w:t>卫生</w:t>
      </w:r>
      <w:r w:rsidR="009F0E67">
        <w:rPr>
          <w:rFonts w:ascii="仿宋" w:eastAsia="仿宋" w:hAnsi="仿宋" w:cs="Times New Roman"/>
          <w:sz w:val="32"/>
          <w:szCs w:val="32"/>
        </w:rPr>
        <w:t>专业技术人员</w:t>
      </w:r>
      <w:r w:rsidR="009F0E67" w:rsidRPr="004613B3">
        <w:rPr>
          <w:rFonts w:ascii="仿宋" w:eastAsia="仿宋" w:hAnsi="仿宋" w:cs="Times New Roman"/>
          <w:sz w:val="32"/>
          <w:szCs w:val="32"/>
        </w:rPr>
        <w:t>对继续</w:t>
      </w:r>
      <w:r w:rsidR="009F0E67">
        <w:rPr>
          <w:rFonts w:ascii="仿宋" w:eastAsia="仿宋" w:hAnsi="仿宋" w:cs="Times New Roman"/>
          <w:sz w:val="32"/>
          <w:szCs w:val="32"/>
        </w:rPr>
        <w:t>医学</w:t>
      </w:r>
      <w:r w:rsidR="009F0E67" w:rsidRPr="004613B3">
        <w:rPr>
          <w:rFonts w:ascii="仿宋" w:eastAsia="仿宋" w:hAnsi="仿宋" w:cs="Times New Roman"/>
          <w:sz w:val="32"/>
          <w:szCs w:val="32"/>
        </w:rPr>
        <w:t>教育工作的真实需求</w:t>
      </w:r>
      <w:r w:rsidR="009F0E67" w:rsidRPr="004613B3">
        <w:rPr>
          <w:rFonts w:ascii="仿宋" w:eastAsia="仿宋" w:hAnsi="仿宋" w:cs="Times New Roman" w:hint="eastAsia"/>
          <w:sz w:val="32"/>
          <w:szCs w:val="32"/>
        </w:rPr>
        <w:t>，</w:t>
      </w:r>
      <w:r w:rsidR="009F0E67" w:rsidRPr="004613B3">
        <w:rPr>
          <w:rFonts w:ascii="仿宋" w:eastAsia="仿宋" w:hAnsi="仿宋" w:cs="Times New Roman"/>
          <w:sz w:val="32"/>
          <w:szCs w:val="32"/>
        </w:rPr>
        <w:t>为</w:t>
      </w:r>
      <w:r w:rsidR="009F0E67">
        <w:rPr>
          <w:rFonts w:ascii="仿宋" w:eastAsia="仿宋" w:hAnsi="仿宋" w:cs="Times New Roman"/>
          <w:sz w:val="32"/>
          <w:szCs w:val="32"/>
        </w:rPr>
        <w:t>政府</w:t>
      </w:r>
      <w:r w:rsidR="009F0E67" w:rsidRPr="004613B3">
        <w:rPr>
          <w:rFonts w:ascii="仿宋" w:eastAsia="仿宋" w:hAnsi="仿宋" w:cs="Times New Roman"/>
          <w:sz w:val="32"/>
          <w:szCs w:val="32"/>
        </w:rPr>
        <w:t>制定相关政策提供参考依据和咨询建议</w:t>
      </w:r>
      <w:r w:rsidR="009F0E67" w:rsidRPr="004613B3">
        <w:rPr>
          <w:rFonts w:ascii="仿宋" w:eastAsia="仿宋" w:hAnsi="仿宋" w:cs="Times New Roman" w:hint="eastAsia"/>
          <w:sz w:val="32"/>
          <w:szCs w:val="32"/>
        </w:rPr>
        <w:t>，</w:t>
      </w:r>
      <w:r w:rsidR="00627827">
        <w:rPr>
          <w:rFonts w:ascii="仿宋" w:eastAsia="仿宋" w:hAnsi="仿宋" w:cs="Times New Roman" w:hint="eastAsia"/>
          <w:sz w:val="32"/>
          <w:szCs w:val="32"/>
        </w:rPr>
        <w:t>在</w:t>
      </w:r>
      <w:r w:rsidR="009F0E67">
        <w:rPr>
          <w:rFonts w:ascii="仿宋" w:eastAsia="仿宋" w:hAnsi="仿宋" w:cs="Times New Roman" w:hint="eastAsia"/>
          <w:sz w:val="32"/>
          <w:szCs w:val="32"/>
        </w:rPr>
        <w:t>国家卫生健康委员会科教</w:t>
      </w:r>
      <w:proofErr w:type="gramStart"/>
      <w:r w:rsidR="009F0E67">
        <w:rPr>
          <w:rFonts w:ascii="仿宋" w:eastAsia="仿宋" w:hAnsi="仿宋" w:cs="Times New Roman" w:hint="eastAsia"/>
          <w:sz w:val="32"/>
          <w:szCs w:val="32"/>
        </w:rPr>
        <w:t>司</w:t>
      </w:r>
      <w:r w:rsidR="00627827">
        <w:rPr>
          <w:rFonts w:ascii="仿宋" w:eastAsia="仿宋" w:hAnsi="仿宋" w:cs="Times New Roman" w:hint="eastAsia"/>
          <w:sz w:val="32"/>
          <w:szCs w:val="32"/>
        </w:rPr>
        <w:t>指导</w:t>
      </w:r>
      <w:proofErr w:type="gramEnd"/>
      <w:r w:rsidR="00627827">
        <w:rPr>
          <w:rFonts w:ascii="仿宋" w:eastAsia="仿宋" w:hAnsi="仿宋" w:cs="Times New Roman" w:hint="eastAsia"/>
          <w:sz w:val="32"/>
          <w:szCs w:val="32"/>
        </w:rPr>
        <w:t>下</w:t>
      </w:r>
      <w:r w:rsidR="009F0E67">
        <w:rPr>
          <w:rFonts w:ascii="仿宋" w:eastAsia="仿宋" w:hAnsi="仿宋" w:cs="Times New Roman" w:hint="eastAsia"/>
          <w:sz w:val="32"/>
          <w:szCs w:val="32"/>
        </w:rPr>
        <w:t>，现组织开展医疗卫生专业技术人员对继续医学教育工作需求状况问卷调查。本次调查</w:t>
      </w:r>
      <w:r w:rsidR="009F0E67" w:rsidRPr="00352AEB">
        <w:rPr>
          <w:rFonts w:ascii="仿宋" w:eastAsia="仿宋" w:hAnsi="仿宋" w:cs="Times New Roman" w:hint="eastAsia"/>
          <w:sz w:val="32"/>
          <w:szCs w:val="32"/>
        </w:rPr>
        <w:t>采取无记名方式</w:t>
      </w:r>
      <w:r w:rsidR="009F0E67">
        <w:rPr>
          <w:rFonts w:ascii="仿宋" w:eastAsia="仿宋" w:hAnsi="仿宋" w:cs="Times New Roman" w:hint="eastAsia"/>
          <w:sz w:val="32"/>
          <w:szCs w:val="32"/>
        </w:rPr>
        <w:t>，</w:t>
      </w:r>
      <w:r w:rsidR="009F0E67" w:rsidRPr="00352AEB">
        <w:rPr>
          <w:rFonts w:ascii="仿宋" w:eastAsia="仿宋" w:hAnsi="仿宋" w:cs="Times New Roman" w:hint="eastAsia"/>
          <w:sz w:val="32"/>
          <w:szCs w:val="32"/>
        </w:rPr>
        <w:t>不进行个案研究，</w:t>
      </w:r>
      <w:r w:rsidR="009F0E67">
        <w:rPr>
          <w:rFonts w:ascii="仿宋" w:eastAsia="仿宋" w:hAnsi="仿宋" w:cs="Times New Roman" w:hint="eastAsia"/>
          <w:sz w:val="32"/>
          <w:szCs w:val="32"/>
        </w:rPr>
        <w:t>仅对</w:t>
      </w:r>
      <w:r w:rsidRPr="00352AEB">
        <w:rPr>
          <w:rFonts w:ascii="仿宋" w:eastAsia="仿宋" w:hAnsi="仿宋" w:cs="Times New Roman" w:hint="eastAsia"/>
          <w:sz w:val="32"/>
          <w:szCs w:val="32"/>
        </w:rPr>
        <w:t>总体结果进行统计分析</w:t>
      </w:r>
      <w:r w:rsidR="0072152C">
        <w:rPr>
          <w:rFonts w:ascii="仿宋" w:eastAsia="仿宋" w:hAnsi="仿宋" w:cs="Times New Roman" w:hint="eastAsia"/>
          <w:sz w:val="32"/>
          <w:szCs w:val="32"/>
        </w:rPr>
        <w:t>，</w:t>
      </w:r>
      <w:r w:rsidR="009F0E67">
        <w:rPr>
          <w:rFonts w:ascii="仿宋" w:eastAsia="仿宋" w:hAnsi="仿宋" w:cs="Times New Roman" w:hint="eastAsia"/>
          <w:sz w:val="32"/>
          <w:szCs w:val="32"/>
        </w:rPr>
        <w:t>请您</w:t>
      </w:r>
      <w:r w:rsidR="0072152C">
        <w:rPr>
          <w:rFonts w:ascii="仿宋" w:eastAsia="仿宋" w:hAnsi="仿宋" w:cs="Times New Roman" w:hint="eastAsia"/>
          <w:sz w:val="32"/>
          <w:szCs w:val="32"/>
        </w:rPr>
        <w:t>百忙之中拨冗予以填答，</w:t>
      </w:r>
      <w:r w:rsidRPr="00352AEB">
        <w:rPr>
          <w:rFonts w:ascii="仿宋" w:eastAsia="仿宋" w:hAnsi="仿宋" w:cs="Times New Roman" w:hint="eastAsia"/>
          <w:sz w:val="32"/>
          <w:szCs w:val="32"/>
        </w:rPr>
        <w:t>在</w:t>
      </w:r>
      <w:r w:rsidR="00E55A77">
        <w:rPr>
          <w:rFonts w:ascii="仿宋" w:eastAsia="仿宋" w:hAnsi="仿宋" w:cs="Times New Roman" w:hint="eastAsia"/>
          <w:sz w:val="32"/>
          <w:szCs w:val="32"/>
        </w:rPr>
        <w:t>您</w:t>
      </w:r>
      <w:r w:rsidRPr="00352AEB">
        <w:rPr>
          <w:rFonts w:ascii="仿宋" w:eastAsia="仿宋" w:hAnsi="仿宋" w:cs="Times New Roman" w:hint="eastAsia"/>
          <w:sz w:val="32"/>
          <w:szCs w:val="32"/>
        </w:rPr>
        <w:t>认为合适的选项上划“√”。</w:t>
      </w:r>
    </w:p>
    <w:p w:rsidR="000A3B1B" w:rsidRPr="00352AEB" w:rsidRDefault="009F0E67" w:rsidP="000A3B1B">
      <w:pPr>
        <w:spacing w:line="6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您的意见和建议很重要，非常感谢您的支持</w:t>
      </w:r>
      <w:r w:rsidR="0072152C">
        <w:rPr>
          <w:rFonts w:ascii="仿宋" w:eastAsia="仿宋" w:hAnsi="仿宋" w:cs="Times New Roman" w:hint="eastAsia"/>
          <w:sz w:val="32"/>
          <w:szCs w:val="32"/>
        </w:rPr>
        <w:t>与合作</w:t>
      </w:r>
      <w:r w:rsidR="000A3B1B" w:rsidRPr="00352AEB">
        <w:rPr>
          <w:rFonts w:ascii="仿宋" w:eastAsia="仿宋" w:hAnsi="仿宋" w:cs="Times New Roman" w:hint="eastAsia"/>
          <w:sz w:val="32"/>
          <w:szCs w:val="32"/>
        </w:rPr>
        <w:t>！</w:t>
      </w:r>
    </w:p>
    <w:p w:rsidR="000A3B1B" w:rsidRPr="00AF3AE1" w:rsidRDefault="000A3B1B" w:rsidP="000A3B1B">
      <w:pPr>
        <w:spacing w:line="620" w:lineRule="exact"/>
        <w:ind w:firstLineChars="100" w:firstLine="320"/>
        <w:jc w:val="right"/>
        <w:rPr>
          <w:rFonts w:ascii="仿宋" w:eastAsia="仿宋" w:hAnsi="仿宋" w:cs="Times New Roman"/>
          <w:sz w:val="32"/>
          <w:szCs w:val="32"/>
        </w:rPr>
      </w:pPr>
    </w:p>
    <w:p w:rsidR="000A3B1B" w:rsidRPr="00352AEB" w:rsidRDefault="000A3B1B" w:rsidP="000A3B1B">
      <w:pPr>
        <w:spacing w:line="620" w:lineRule="exact"/>
        <w:ind w:firstLineChars="100" w:firstLine="320"/>
        <w:jc w:val="right"/>
        <w:rPr>
          <w:rFonts w:ascii="仿宋" w:eastAsia="仿宋" w:hAnsi="仿宋" w:cs="Times New Roman"/>
          <w:sz w:val="32"/>
          <w:szCs w:val="32"/>
        </w:rPr>
      </w:pPr>
    </w:p>
    <w:p w:rsidR="000A3B1B" w:rsidRPr="00352AEB" w:rsidRDefault="000A3B1B" w:rsidP="000A3B1B">
      <w:pPr>
        <w:spacing w:line="620" w:lineRule="exact"/>
        <w:ind w:right="43" w:firstLineChars="1100" w:firstLine="3520"/>
        <w:rPr>
          <w:rFonts w:ascii="仿宋" w:eastAsia="仿宋" w:hAnsi="仿宋" w:cs="Times New Roman"/>
          <w:sz w:val="32"/>
          <w:szCs w:val="32"/>
        </w:rPr>
      </w:pPr>
      <w:r>
        <w:rPr>
          <w:rFonts w:ascii="仿宋" w:eastAsia="仿宋" w:hAnsi="仿宋" w:cs="Times New Roman" w:hint="eastAsia"/>
          <w:color w:val="000000" w:themeColor="text1"/>
          <w:sz w:val="32"/>
          <w:szCs w:val="32"/>
        </w:rPr>
        <w:t>全国继续医学教育委员会办公室</w:t>
      </w:r>
    </w:p>
    <w:p w:rsidR="000A3B1B" w:rsidRPr="00207886" w:rsidRDefault="00207886" w:rsidP="00207886">
      <w:pPr>
        <w:spacing w:line="620" w:lineRule="exact"/>
        <w:ind w:right="43" w:firstLineChars="1100" w:firstLine="3520"/>
        <w:rPr>
          <w:rFonts w:ascii="仿宋" w:eastAsia="仿宋" w:hAnsi="仿宋" w:cs="Times New Roman"/>
          <w:color w:val="000000" w:themeColor="text1"/>
          <w:sz w:val="32"/>
          <w:szCs w:val="32"/>
        </w:rPr>
      </w:pPr>
      <w:r w:rsidRPr="00207886">
        <w:rPr>
          <w:rFonts w:ascii="仿宋" w:eastAsia="仿宋" w:hAnsi="仿宋" w:cs="Times New Roman" w:hint="eastAsia"/>
          <w:color w:val="000000" w:themeColor="text1"/>
          <w:sz w:val="32"/>
          <w:szCs w:val="32"/>
        </w:rPr>
        <w:t xml:space="preserve">         2018年</w:t>
      </w:r>
      <w:r w:rsidR="00161ADC">
        <w:rPr>
          <w:rFonts w:ascii="仿宋" w:eastAsia="仿宋" w:hAnsi="仿宋" w:cs="Times New Roman" w:hint="eastAsia"/>
          <w:color w:val="000000" w:themeColor="text1"/>
          <w:sz w:val="32"/>
          <w:szCs w:val="32"/>
        </w:rPr>
        <w:t>6月</w:t>
      </w:r>
    </w:p>
    <w:p w:rsidR="00E64B8F" w:rsidRDefault="00E64B8F" w:rsidP="004579FE">
      <w:pPr>
        <w:tabs>
          <w:tab w:val="left" w:pos="2660"/>
        </w:tabs>
        <w:spacing w:line="560" w:lineRule="exact"/>
        <w:jc w:val="center"/>
        <w:rPr>
          <w:rFonts w:ascii="仿宋" w:eastAsia="仿宋" w:hAnsi="仿宋"/>
          <w:b/>
          <w:sz w:val="36"/>
          <w:szCs w:val="36"/>
        </w:rPr>
      </w:pPr>
    </w:p>
    <w:p w:rsidR="00E64B8F" w:rsidRDefault="00E64B8F" w:rsidP="004579FE">
      <w:pPr>
        <w:tabs>
          <w:tab w:val="left" w:pos="2660"/>
        </w:tabs>
        <w:spacing w:line="560" w:lineRule="exact"/>
        <w:jc w:val="center"/>
        <w:rPr>
          <w:rFonts w:ascii="仿宋" w:eastAsia="仿宋" w:hAnsi="仿宋"/>
          <w:b/>
          <w:sz w:val="36"/>
          <w:szCs w:val="36"/>
        </w:rPr>
      </w:pPr>
    </w:p>
    <w:p w:rsidR="00E64B8F" w:rsidRDefault="00E64B8F" w:rsidP="004579FE">
      <w:pPr>
        <w:tabs>
          <w:tab w:val="left" w:pos="2660"/>
        </w:tabs>
        <w:spacing w:line="560" w:lineRule="exact"/>
        <w:jc w:val="center"/>
        <w:rPr>
          <w:rFonts w:ascii="仿宋" w:eastAsia="仿宋" w:hAnsi="仿宋"/>
          <w:b/>
          <w:sz w:val="36"/>
          <w:szCs w:val="36"/>
        </w:rPr>
      </w:pPr>
    </w:p>
    <w:p w:rsidR="009B4106" w:rsidRDefault="009B4106" w:rsidP="004579FE">
      <w:pPr>
        <w:tabs>
          <w:tab w:val="left" w:pos="2660"/>
        </w:tabs>
        <w:spacing w:line="560" w:lineRule="exact"/>
        <w:jc w:val="center"/>
        <w:rPr>
          <w:rFonts w:ascii="仿宋" w:eastAsia="仿宋" w:hAnsi="仿宋"/>
          <w:b/>
          <w:sz w:val="36"/>
          <w:szCs w:val="36"/>
        </w:rPr>
      </w:pPr>
    </w:p>
    <w:p w:rsidR="00E64B8F" w:rsidRPr="009B4106" w:rsidRDefault="00E64B8F" w:rsidP="00E64B8F">
      <w:pPr>
        <w:tabs>
          <w:tab w:val="left" w:pos="2660"/>
        </w:tabs>
        <w:spacing w:line="560" w:lineRule="exact"/>
        <w:jc w:val="center"/>
        <w:rPr>
          <w:rFonts w:asciiTheme="minorEastAsia" w:hAnsiTheme="minorEastAsia"/>
          <w:b/>
          <w:sz w:val="36"/>
          <w:szCs w:val="36"/>
        </w:rPr>
      </w:pPr>
      <w:r w:rsidRPr="009B4106">
        <w:rPr>
          <w:rFonts w:asciiTheme="minorEastAsia" w:hAnsiTheme="minorEastAsia" w:hint="eastAsia"/>
          <w:b/>
          <w:sz w:val="36"/>
          <w:szCs w:val="36"/>
        </w:rPr>
        <w:lastRenderedPageBreak/>
        <w:t>医疗卫生专业技术人员对继续教育工作需求</w:t>
      </w:r>
    </w:p>
    <w:p w:rsidR="00E64B8F" w:rsidRPr="009B4106" w:rsidRDefault="00E64B8F" w:rsidP="00E64B8F">
      <w:pPr>
        <w:tabs>
          <w:tab w:val="left" w:pos="2660"/>
        </w:tabs>
        <w:spacing w:line="560" w:lineRule="exact"/>
        <w:jc w:val="center"/>
        <w:rPr>
          <w:rFonts w:asciiTheme="minorEastAsia" w:hAnsiTheme="minorEastAsia"/>
          <w:b/>
          <w:sz w:val="36"/>
          <w:szCs w:val="36"/>
        </w:rPr>
      </w:pPr>
      <w:r w:rsidRPr="009B4106">
        <w:rPr>
          <w:rFonts w:asciiTheme="minorEastAsia" w:hAnsiTheme="minorEastAsia" w:hint="eastAsia"/>
          <w:b/>
          <w:sz w:val="36"/>
          <w:szCs w:val="36"/>
        </w:rPr>
        <w:t>调查问卷</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1.性别：①男 ②女</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 xml:space="preserve">2.年龄：①30岁以下 ②30～39岁 ③40～49岁 ④50～59岁 </w:t>
      </w:r>
      <w:r w:rsidR="002670CC">
        <w:rPr>
          <w:rFonts w:ascii="仿宋" w:eastAsia="仿宋" w:hAnsi="仿宋" w:hint="eastAsia"/>
          <w:sz w:val="28"/>
          <w:szCs w:val="28"/>
        </w:rPr>
        <w:t xml:space="preserve">      </w:t>
      </w:r>
      <w:r w:rsidRPr="004579FE">
        <w:rPr>
          <w:rFonts w:ascii="仿宋" w:eastAsia="仿宋" w:hAnsi="仿宋" w:hint="eastAsia"/>
          <w:sz w:val="28"/>
          <w:szCs w:val="28"/>
        </w:rPr>
        <w:t>⑤60岁及以上</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3.最高学历：①博士 ②硕士 ③本科 ④专科 ⑤中专 ⑥其他</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4.专业技术职务：①正高 ②副高 ③中级 ④初级 ⑤</w:t>
      </w:r>
      <w:r w:rsidR="00A80090">
        <w:rPr>
          <w:rFonts w:ascii="仿宋" w:eastAsia="仿宋" w:hAnsi="仿宋" w:hint="eastAsia"/>
          <w:sz w:val="28"/>
          <w:szCs w:val="28"/>
        </w:rPr>
        <w:t xml:space="preserve">乡村医生 </w:t>
      </w:r>
      <w:r w:rsidR="00A80090" w:rsidRPr="004579FE">
        <w:rPr>
          <w:rFonts w:ascii="仿宋" w:eastAsia="仿宋" w:hAnsi="仿宋" w:hint="eastAsia"/>
          <w:sz w:val="28"/>
          <w:szCs w:val="28"/>
        </w:rPr>
        <w:t>⑥</w:t>
      </w:r>
      <w:r w:rsidR="00970A4B">
        <w:rPr>
          <w:rFonts w:ascii="仿宋" w:eastAsia="仿宋" w:hAnsi="仿宋" w:hint="eastAsia"/>
          <w:sz w:val="28"/>
          <w:szCs w:val="28"/>
        </w:rPr>
        <w:t>无</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 xml:space="preserve">5.从业学科领域：①基础医学 ②临床医学 ③公共卫生学 ④健康教育学 ⑤基础药学 ⑥临床药学 ⑦护理学 </w:t>
      </w:r>
      <w:r w:rsidRPr="004579FE">
        <w:rPr>
          <w:rFonts w:ascii="仿宋" w:eastAsia="仿宋" w:hAnsi="仿宋"/>
          <w:sz w:val="28"/>
          <w:szCs w:val="28"/>
        </w:rPr>
        <w:fldChar w:fldCharType="begin"/>
      </w:r>
      <w:r w:rsidRPr="004579FE">
        <w:rPr>
          <w:rFonts w:ascii="仿宋" w:eastAsia="仿宋" w:hAnsi="仿宋"/>
          <w:sz w:val="28"/>
          <w:szCs w:val="28"/>
        </w:rPr>
        <w:instrText xml:space="preserve"> </w:instrText>
      </w:r>
      <w:r w:rsidRPr="004579FE">
        <w:rPr>
          <w:rFonts w:ascii="仿宋" w:eastAsia="仿宋" w:hAnsi="仿宋" w:hint="eastAsia"/>
          <w:sz w:val="28"/>
          <w:szCs w:val="28"/>
        </w:rPr>
        <w:instrText>= 8 \* GB3</w:instrText>
      </w:r>
      <w:r w:rsidRPr="004579FE">
        <w:rPr>
          <w:rFonts w:ascii="仿宋" w:eastAsia="仿宋" w:hAnsi="仿宋"/>
          <w:sz w:val="28"/>
          <w:szCs w:val="28"/>
        </w:rPr>
        <w:instrText xml:space="preserve"> </w:instrText>
      </w:r>
      <w:r w:rsidRPr="004579FE">
        <w:rPr>
          <w:rFonts w:ascii="仿宋" w:eastAsia="仿宋" w:hAnsi="仿宋"/>
          <w:sz w:val="28"/>
          <w:szCs w:val="28"/>
        </w:rPr>
        <w:fldChar w:fldCharType="separate"/>
      </w:r>
      <w:r w:rsidRPr="004579FE">
        <w:rPr>
          <w:rFonts w:ascii="仿宋" w:eastAsia="仿宋" w:hAnsi="仿宋" w:hint="eastAsia"/>
          <w:noProof/>
          <w:sz w:val="28"/>
          <w:szCs w:val="28"/>
        </w:rPr>
        <w:t>⑧</w:t>
      </w:r>
      <w:r w:rsidRPr="004579FE">
        <w:rPr>
          <w:rFonts w:ascii="仿宋" w:eastAsia="仿宋" w:hAnsi="仿宋"/>
          <w:sz w:val="28"/>
          <w:szCs w:val="28"/>
        </w:rPr>
        <w:fldChar w:fldCharType="end"/>
      </w:r>
      <w:r w:rsidRPr="004579FE">
        <w:rPr>
          <w:rFonts w:ascii="仿宋" w:eastAsia="仿宋" w:hAnsi="仿宋" w:hint="eastAsia"/>
          <w:sz w:val="28"/>
          <w:szCs w:val="28"/>
        </w:rPr>
        <w:t xml:space="preserve">其他                                                             </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 xml:space="preserve">6.从业年限：①10年以下 ②11～15年 ③16～20年 ④21～25年 </w:t>
      </w:r>
      <w:r w:rsidR="00CF7276">
        <w:rPr>
          <w:rFonts w:ascii="仿宋" w:eastAsia="仿宋" w:hAnsi="仿宋" w:hint="eastAsia"/>
          <w:sz w:val="28"/>
          <w:szCs w:val="28"/>
        </w:rPr>
        <w:t xml:space="preserve">  </w:t>
      </w:r>
      <w:r w:rsidRPr="004579FE">
        <w:rPr>
          <w:rFonts w:ascii="仿宋" w:eastAsia="仿宋" w:hAnsi="仿宋" w:hint="eastAsia"/>
          <w:sz w:val="28"/>
          <w:szCs w:val="28"/>
        </w:rPr>
        <w:t>⑤26～30年 ⑥30年以上</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 xml:space="preserve">7.所在单位的类别：①高等院校 ②高等院校的附属医院 ③科研院所 ④三级公立医院 ⑤二级公立医院 ⑥一级公立医院  ⑦私营医疗机构  ⑧省级疾控中心 </w:t>
      </w:r>
      <w:r w:rsidRPr="004579FE">
        <w:rPr>
          <w:rFonts w:ascii="仿宋" w:eastAsia="仿宋" w:hAnsi="仿宋"/>
          <w:sz w:val="28"/>
          <w:szCs w:val="28"/>
        </w:rPr>
        <w:fldChar w:fldCharType="begin"/>
      </w:r>
      <w:r w:rsidRPr="004579FE">
        <w:rPr>
          <w:rFonts w:ascii="仿宋" w:eastAsia="仿宋" w:hAnsi="仿宋"/>
          <w:sz w:val="28"/>
          <w:szCs w:val="28"/>
        </w:rPr>
        <w:instrText xml:space="preserve"> </w:instrText>
      </w:r>
      <w:r w:rsidRPr="004579FE">
        <w:rPr>
          <w:rFonts w:ascii="仿宋" w:eastAsia="仿宋" w:hAnsi="仿宋" w:hint="eastAsia"/>
          <w:sz w:val="28"/>
          <w:szCs w:val="28"/>
        </w:rPr>
        <w:instrText>= 9 \* GB3</w:instrText>
      </w:r>
      <w:r w:rsidRPr="004579FE">
        <w:rPr>
          <w:rFonts w:ascii="仿宋" w:eastAsia="仿宋" w:hAnsi="仿宋"/>
          <w:sz w:val="28"/>
          <w:szCs w:val="28"/>
        </w:rPr>
        <w:instrText xml:space="preserve"> </w:instrText>
      </w:r>
      <w:r w:rsidRPr="004579FE">
        <w:rPr>
          <w:rFonts w:ascii="仿宋" w:eastAsia="仿宋" w:hAnsi="仿宋"/>
          <w:sz w:val="28"/>
          <w:szCs w:val="28"/>
        </w:rPr>
        <w:fldChar w:fldCharType="separate"/>
      </w:r>
      <w:r w:rsidRPr="004579FE">
        <w:rPr>
          <w:rFonts w:ascii="仿宋" w:eastAsia="仿宋" w:hAnsi="仿宋" w:hint="eastAsia"/>
          <w:noProof/>
          <w:sz w:val="28"/>
          <w:szCs w:val="28"/>
        </w:rPr>
        <w:t>⑨</w:t>
      </w:r>
      <w:r w:rsidRPr="004579FE">
        <w:rPr>
          <w:rFonts w:ascii="仿宋" w:eastAsia="仿宋" w:hAnsi="仿宋"/>
          <w:sz w:val="28"/>
          <w:szCs w:val="28"/>
        </w:rPr>
        <w:fldChar w:fldCharType="end"/>
      </w:r>
      <w:r w:rsidRPr="004579FE">
        <w:rPr>
          <w:rFonts w:ascii="仿宋" w:eastAsia="仿宋" w:hAnsi="仿宋" w:hint="eastAsia"/>
          <w:sz w:val="28"/>
          <w:szCs w:val="28"/>
        </w:rPr>
        <w:t>市级及</w:t>
      </w:r>
      <w:proofErr w:type="gramStart"/>
      <w:r w:rsidRPr="004579FE">
        <w:rPr>
          <w:rFonts w:ascii="仿宋" w:eastAsia="仿宋" w:hAnsi="仿宋" w:hint="eastAsia"/>
          <w:sz w:val="28"/>
          <w:szCs w:val="28"/>
        </w:rPr>
        <w:t>以下疾控中心</w:t>
      </w:r>
      <w:proofErr w:type="gramEnd"/>
      <w:r w:rsidRPr="004579FE">
        <w:rPr>
          <w:rFonts w:ascii="仿宋" w:eastAsia="仿宋" w:hAnsi="仿宋" w:hint="eastAsia"/>
          <w:sz w:val="28"/>
          <w:szCs w:val="28"/>
        </w:rPr>
        <w:t xml:space="preserve"> </w:t>
      </w:r>
      <w:r w:rsidRPr="004579FE">
        <w:rPr>
          <w:rFonts w:ascii="仿宋" w:eastAsia="仿宋" w:hAnsi="仿宋"/>
          <w:sz w:val="28"/>
          <w:szCs w:val="28"/>
        </w:rPr>
        <w:fldChar w:fldCharType="begin"/>
      </w:r>
      <w:r w:rsidRPr="004579FE">
        <w:rPr>
          <w:rFonts w:ascii="仿宋" w:eastAsia="仿宋" w:hAnsi="仿宋"/>
          <w:sz w:val="28"/>
          <w:szCs w:val="28"/>
        </w:rPr>
        <w:instrText xml:space="preserve"> </w:instrText>
      </w:r>
      <w:r w:rsidRPr="004579FE">
        <w:rPr>
          <w:rFonts w:ascii="仿宋" w:eastAsia="仿宋" w:hAnsi="仿宋" w:hint="eastAsia"/>
          <w:sz w:val="28"/>
          <w:szCs w:val="28"/>
        </w:rPr>
        <w:instrText>= 10 \* GB3</w:instrText>
      </w:r>
      <w:r w:rsidRPr="004579FE">
        <w:rPr>
          <w:rFonts w:ascii="仿宋" w:eastAsia="仿宋" w:hAnsi="仿宋"/>
          <w:sz w:val="28"/>
          <w:szCs w:val="28"/>
        </w:rPr>
        <w:instrText xml:space="preserve"> </w:instrText>
      </w:r>
      <w:r w:rsidRPr="004579FE">
        <w:rPr>
          <w:rFonts w:ascii="仿宋" w:eastAsia="仿宋" w:hAnsi="仿宋"/>
          <w:sz w:val="28"/>
          <w:szCs w:val="28"/>
        </w:rPr>
        <w:fldChar w:fldCharType="separate"/>
      </w:r>
      <w:r w:rsidRPr="004579FE">
        <w:rPr>
          <w:rFonts w:ascii="仿宋" w:eastAsia="仿宋" w:hAnsi="仿宋" w:hint="eastAsia"/>
          <w:noProof/>
          <w:sz w:val="28"/>
          <w:szCs w:val="28"/>
        </w:rPr>
        <w:t>⑩</w:t>
      </w:r>
      <w:r w:rsidRPr="004579FE">
        <w:rPr>
          <w:rFonts w:ascii="仿宋" w:eastAsia="仿宋" w:hAnsi="仿宋"/>
          <w:sz w:val="28"/>
          <w:szCs w:val="28"/>
        </w:rPr>
        <w:fldChar w:fldCharType="end"/>
      </w:r>
      <w:r w:rsidRPr="004579FE">
        <w:rPr>
          <w:rFonts w:ascii="仿宋" w:eastAsia="仿宋" w:hAnsi="仿宋"/>
          <w:sz w:val="28"/>
          <w:szCs w:val="28"/>
        </w:rPr>
        <w:t>其他</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8.目前岗位胜任力情况：①完全胜任 ②胜任日常工作，对创新性、挑战性工作需要认真学习研究才能完成 ③胜任日常工作，无法完成创新性、挑战性工作 ④基本胜任日常工作 ⑤不能胜任日常工作</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9.您提升理论水平和专业技能的主要方式是</w:t>
      </w:r>
      <w:r w:rsidR="00113126">
        <w:rPr>
          <w:rFonts w:ascii="仿宋" w:eastAsia="仿宋" w:hAnsi="仿宋" w:hint="eastAsia"/>
          <w:sz w:val="28"/>
          <w:szCs w:val="28"/>
        </w:rPr>
        <w:t>(</w:t>
      </w:r>
      <w:r w:rsidRPr="004579FE">
        <w:rPr>
          <w:rFonts w:ascii="仿宋" w:eastAsia="仿宋" w:hAnsi="仿宋" w:hint="eastAsia"/>
          <w:sz w:val="28"/>
          <w:szCs w:val="28"/>
        </w:rPr>
        <w:t xml:space="preserve">可多选）：①阅读文献 </w:t>
      </w:r>
      <w:r w:rsidRPr="00113126">
        <w:rPr>
          <w:rFonts w:ascii="仿宋" w:eastAsia="仿宋" w:hAnsi="仿宋" w:hint="eastAsia"/>
          <w:w w:val="97"/>
          <w:sz w:val="28"/>
          <w:szCs w:val="28"/>
        </w:rPr>
        <w:t>②岗位技能培训 ③理论培训 ④学术会议 ⑤新媒体学习 ⑥学历教育</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10.您是否愿意参加继续教育：</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①非常愿意，克服困难积极参加 ②主观愿意，要根据工作和家庭实际情况 ③个人没有意愿，</w:t>
      </w:r>
      <w:r w:rsidR="00140AFE">
        <w:rPr>
          <w:rFonts w:ascii="仿宋" w:eastAsia="仿宋" w:hAnsi="仿宋" w:hint="eastAsia"/>
          <w:sz w:val="28"/>
          <w:szCs w:val="28"/>
        </w:rPr>
        <w:t>除非</w:t>
      </w:r>
      <w:r w:rsidRPr="004579FE">
        <w:rPr>
          <w:rFonts w:ascii="仿宋" w:eastAsia="仿宋" w:hAnsi="仿宋" w:hint="eastAsia"/>
          <w:sz w:val="28"/>
          <w:szCs w:val="28"/>
        </w:rPr>
        <w:t>规定</w:t>
      </w:r>
      <w:r w:rsidR="00EE7912">
        <w:rPr>
          <w:rFonts w:ascii="仿宋" w:eastAsia="仿宋" w:hAnsi="仿宋" w:hint="eastAsia"/>
          <w:sz w:val="28"/>
          <w:szCs w:val="28"/>
        </w:rPr>
        <w:t>必须参加</w:t>
      </w:r>
      <w:r w:rsidRPr="004579FE">
        <w:rPr>
          <w:rFonts w:ascii="仿宋" w:eastAsia="仿宋" w:hAnsi="仿宋" w:hint="eastAsia"/>
          <w:sz w:val="28"/>
          <w:szCs w:val="28"/>
        </w:rPr>
        <w:t xml:space="preserve"> ④无所谓</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11.</w:t>
      </w:r>
      <w:proofErr w:type="gramStart"/>
      <w:r w:rsidRPr="00113126">
        <w:rPr>
          <w:rFonts w:ascii="仿宋" w:eastAsia="仿宋" w:hAnsi="仿宋" w:hint="eastAsia"/>
          <w:w w:val="97"/>
          <w:sz w:val="28"/>
          <w:szCs w:val="28"/>
        </w:rPr>
        <w:t>您近3年</w:t>
      </w:r>
      <w:proofErr w:type="gramEnd"/>
      <w:r w:rsidRPr="00113126">
        <w:rPr>
          <w:rFonts w:ascii="仿宋" w:eastAsia="仿宋" w:hAnsi="仿宋" w:hint="eastAsia"/>
          <w:w w:val="97"/>
          <w:sz w:val="28"/>
          <w:szCs w:val="28"/>
        </w:rPr>
        <w:t>参加过哪种类型的继续教育（可多选）：①学历教育 ②进修教育 ③专项培训 ④学术会议 ⑤专题讲座 ⑥网络学习 ⑦未参加</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12.</w:t>
      </w:r>
      <w:r w:rsidRPr="00371DFD">
        <w:rPr>
          <w:rFonts w:ascii="仿宋" w:eastAsia="仿宋" w:hAnsi="仿宋" w:hint="eastAsia"/>
          <w:w w:val="94"/>
          <w:sz w:val="28"/>
          <w:szCs w:val="28"/>
        </w:rPr>
        <w:t>您参加继续教育的目的或出发点是（可多选）：①晋升职称 ②单位考核 ③提高薪酬 ④增强理论知识 ⑤提高业务技能 ⑥科研创新 ⑦不参加</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13.您所在单位是否设有专门的继续教育管理部门：</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①有 ②没有 ③不清楚</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14.您所在单位是否制定了职工继续教育规划：</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①规划得很好 ②规划得较好 ③规划得一般 ④无规划 ⑤不清楚</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15.您所在单位职工参加继续教育的经费来源是（可多选）：</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①财政支出 ②科研经费 ③社会资助 ④单位承担 ⑤个人承担 ⑥单位和个人共同承担</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16.您所在单位在哪些方面对职工参加继续教育有考评要求（可多选）：</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lastRenderedPageBreak/>
        <w:t>①职称晋升 ②岗位考核 ③年度考核 ④提高薪酬 ⑤职位晋升 ⑥没有规定</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17.您认为目前继续教育存在的主要问题（可多选）：</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①政策落实不到位 ②缺少有效激励机制 ③缺乏经费支持 ④管理运行不规范 ⑤培训内容与工作实际脱节 ⑥偏理论、轻实践 ⑦工作、学习和生活时间冲突</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18.您认为参加继续教育学习对工作有否直接帮助的主要影响因素是（可多选）：①实用性不强 ②针对性不强 ③内容不够新 ④师资队伍不强 ⑤培训商业化、形式化 ⑥个人缺乏主动性</w:t>
      </w:r>
    </w:p>
    <w:p w:rsidR="00D62C7C" w:rsidRPr="00D62C7C"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19.</w:t>
      </w:r>
      <w:r w:rsidR="00D62C7C" w:rsidRPr="00D62C7C">
        <w:rPr>
          <w:rFonts w:ascii="仿宋" w:eastAsia="仿宋" w:hAnsi="仿宋" w:hint="eastAsia"/>
          <w:sz w:val="28"/>
          <w:szCs w:val="28"/>
        </w:rPr>
        <w:t>您参加继续教育培训时</w:t>
      </w:r>
      <w:r w:rsidR="00113126">
        <w:rPr>
          <w:rFonts w:ascii="仿宋" w:eastAsia="仿宋" w:hAnsi="仿宋" w:hint="eastAsia"/>
          <w:sz w:val="28"/>
          <w:szCs w:val="28"/>
        </w:rPr>
        <w:t>最</w:t>
      </w:r>
      <w:r w:rsidR="00D62C7C" w:rsidRPr="00D62C7C">
        <w:rPr>
          <w:rFonts w:ascii="仿宋" w:eastAsia="仿宋" w:hAnsi="仿宋" w:hint="eastAsia"/>
          <w:sz w:val="28"/>
          <w:szCs w:val="28"/>
        </w:rPr>
        <w:t>优先选择的组织机构是：</w:t>
      </w:r>
    </w:p>
    <w:p w:rsidR="00D62C7C" w:rsidRPr="00D62C7C" w:rsidRDefault="00D62C7C" w:rsidP="00B10CDC">
      <w:pPr>
        <w:tabs>
          <w:tab w:val="left" w:pos="2660"/>
        </w:tabs>
        <w:spacing w:line="400" w:lineRule="exact"/>
        <w:rPr>
          <w:rFonts w:ascii="仿宋" w:eastAsia="仿宋" w:hAnsi="仿宋"/>
          <w:sz w:val="28"/>
          <w:szCs w:val="28"/>
        </w:rPr>
      </w:pPr>
      <w:r w:rsidRPr="00D62C7C">
        <w:rPr>
          <w:rFonts w:ascii="仿宋" w:eastAsia="仿宋" w:hAnsi="仿宋" w:hint="eastAsia"/>
          <w:sz w:val="28"/>
          <w:szCs w:val="28"/>
        </w:rPr>
        <w:t>①科技社团</w:t>
      </w:r>
      <w:r w:rsidR="00113126">
        <w:rPr>
          <w:rFonts w:ascii="仿宋" w:eastAsia="仿宋" w:hAnsi="仿宋" w:hint="eastAsia"/>
          <w:sz w:val="28"/>
          <w:szCs w:val="28"/>
        </w:rPr>
        <w:t xml:space="preserve"> </w:t>
      </w:r>
      <w:r w:rsidRPr="00D62C7C">
        <w:rPr>
          <w:rFonts w:ascii="仿宋" w:eastAsia="仿宋" w:hAnsi="仿宋" w:hint="eastAsia"/>
          <w:sz w:val="28"/>
          <w:szCs w:val="28"/>
        </w:rPr>
        <w:t xml:space="preserve">②科研院所 ③高等院校 ④商业培训机构 ⑤企业 </w:t>
      </w:r>
      <w:r w:rsidR="00E908C2" w:rsidRPr="00D62C7C">
        <w:rPr>
          <w:rFonts w:ascii="仿宋" w:eastAsia="仿宋" w:hAnsi="仿宋" w:hint="eastAsia"/>
          <w:sz w:val="28"/>
          <w:szCs w:val="28"/>
        </w:rPr>
        <w:t>⑥单</w:t>
      </w:r>
    </w:p>
    <w:p w:rsidR="004579FE" w:rsidRPr="004579FE" w:rsidRDefault="00D62C7C" w:rsidP="00B10CDC">
      <w:pPr>
        <w:tabs>
          <w:tab w:val="left" w:pos="2660"/>
        </w:tabs>
        <w:spacing w:line="400" w:lineRule="exact"/>
        <w:rPr>
          <w:rFonts w:ascii="仿宋" w:eastAsia="仿宋" w:hAnsi="仿宋"/>
          <w:sz w:val="28"/>
          <w:szCs w:val="28"/>
        </w:rPr>
      </w:pPr>
      <w:proofErr w:type="gramStart"/>
      <w:r w:rsidRPr="00D62C7C">
        <w:rPr>
          <w:rFonts w:ascii="仿宋" w:eastAsia="仿宋" w:hAnsi="仿宋" w:hint="eastAsia"/>
          <w:sz w:val="28"/>
          <w:szCs w:val="28"/>
        </w:rPr>
        <w:t>位内部</w:t>
      </w:r>
      <w:proofErr w:type="gramEnd"/>
      <w:r w:rsidRPr="00D62C7C">
        <w:rPr>
          <w:rFonts w:ascii="仿宋" w:eastAsia="仿宋" w:hAnsi="仿宋" w:hint="eastAsia"/>
          <w:sz w:val="28"/>
          <w:szCs w:val="28"/>
        </w:rPr>
        <w:t>培训</w:t>
      </w:r>
      <w:r w:rsidR="00113126">
        <w:rPr>
          <w:rFonts w:ascii="仿宋" w:eastAsia="仿宋" w:hAnsi="仿宋" w:hint="eastAsia"/>
          <w:sz w:val="28"/>
          <w:szCs w:val="28"/>
        </w:rPr>
        <w:t xml:space="preserve"> </w:t>
      </w:r>
      <w:r w:rsidR="00113126" w:rsidRPr="004579FE">
        <w:rPr>
          <w:rFonts w:ascii="仿宋" w:eastAsia="仿宋" w:hAnsi="仿宋" w:hint="eastAsia"/>
          <w:sz w:val="28"/>
          <w:szCs w:val="28"/>
        </w:rPr>
        <w:t>⑦</w:t>
      </w:r>
      <w:r w:rsidR="00113126">
        <w:rPr>
          <w:rFonts w:ascii="仿宋" w:eastAsia="仿宋" w:hAnsi="仿宋" w:hint="eastAsia"/>
          <w:sz w:val="28"/>
          <w:szCs w:val="28"/>
        </w:rPr>
        <w:t>没参加过</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20.您参加科技社团举办继续教育的情况：</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①每年参加3次及以上 ②每年参加2次 ③每年参加1次 ④每2年参加1次 ⑤每3年参加1次 ⑥每3年以上参加1次</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21.您参加继续教育的举办单位是否进行满意度调查：</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①有 ②没有 ③不记得</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 xml:space="preserve">22.除自学外，您全年参加继续教育的时间累计为：①少于15天 </w:t>
      </w:r>
      <w:r w:rsidR="00371DFD">
        <w:rPr>
          <w:rFonts w:ascii="仿宋" w:eastAsia="仿宋" w:hAnsi="仿宋" w:hint="eastAsia"/>
          <w:sz w:val="28"/>
          <w:szCs w:val="28"/>
        </w:rPr>
        <w:t xml:space="preserve">   </w:t>
      </w:r>
      <w:r w:rsidRPr="004579FE">
        <w:rPr>
          <w:rFonts w:ascii="仿宋" w:eastAsia="仿宋" w:hAnsi="仿宋" w:hint="eastAsia"/>
          <w:sz w:val="28"/>
          <w:szCs w:val="28"/>
        </w:rPr>
        <w:t>②15～30天 ③1个月 ④1～2个月 ⑤2个月以上 ⑥没参加</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23.适合您的继续教育方式是（可多选）：</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①自学 ②新媒体培训 ③专项培训 ④国内进修 ⑤出国进修 ⑥出国留学 ⑦国内学术会议 ⑧国际学术会议</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24.适合您的继续教育现场学习方式是（可多选）：</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①专题报告 ②学术研讨 ③同行交流 ④现场观摩 ⑤技能训练 ⑥深入相关单位体验式学习</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25.您认为医疗卫生专业技术人员通过继续教育应主要提高的是（可多选）：①沟通能力 ②管理能力 ③专业技能 ④科研能力 ⑤创新能力 ⑥学科前沿知识 ⑦交叉学科知识 ⑧职业道德</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 xml:space="preserve">26.您希望继续教育的授课主讲人应包括（可多选）：①科研专家 </w:t>
      </w:r>
      <w:r w:rsidR="00371DFD">
        <w:rPr>
          <w:rFonts w:ascii="仿宋" w:eastAsia="仿宋" w:hAnsi="仿宋" w:hint="eastAsia"/>
          <w:sz w:val="28"/>
          <w:szCs w:val="28"/>
        </w:rPr>
        <w:t xml:space="preserve">   </w:t>
      </w:r>
      <w:r w:rsidRPr="00371DFD">
        <w:rPr>
          <w:rFonts w:ascii="仿宋" w:eastAsia="仿宋" w:hAnsi="仿宋" w:hint="eastAsia"/>
          <w:w w:val="97"/>
          <w:sz w:val="28"/>
          <w:szCs w:val="28"/>
        </w:rPr>
        <w:t>②管理专家 ③一线专业技术人员 ④卫生行政部门人员 ⑤本学科院士</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27.您希望通过继续教育解决的主要问题是（可多选）：</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①新理论新方法 ②提高专业技能 ③成果转化技能 ④跟踪科技前沿 ⑤提高创新力 ⑥提高综合管理能力 ⑦提高文化素养</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28.您认为</w:t>
      </w:r>
      <w:r w:rsidR="00E908C2">
        <w:rPr>
          <w:rFonts w:ascii="仿宋" w:eastAsia="仿宋" w:hAnsi="仿宋" w:hint="eastAsia"/>
          <w:sz w:val="28"/>
          <w:szCs w:val="28"/>
        </w:rPr>
        <w:t>科技</w:t>
      </w:r>
      <w:r w:rsidRPr="004579FE">
        <w:rPr>
          <w:rFonts w:ascii="仿宋" w:eastAsia="仿宋" w:hAnsi="仿宋" w:hint="eastAsia"/>
          <w:sz w:val="28"/>
          <w:szCs w:val="28"/>
        </w:rPr>
        <w:t>社团开展继续教育应重点考虑哪些方面（可多选）：</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lastRenderedPageBreak/>
        <w:t xml:space="preserve">①健康中国战略 ②医学科技前沿 ③临床技能培训 ④适应社会医疗需求 ⑤公益性健康知识传播 ⑥工作压力管理                                    </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29.您认为调动学员参加继续教育积极性的有效方式是（可多选）：</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①增强培训实效性 ②强化培训针对性 ③满足个性化需求 ④建立激励机制 ⑤推行公益项目 ⑥长效机制保障</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30.您认为合理评估继续教育效果的方法是（可多选）：</w:t>
      </w:r>
    </w:p>
    <w:p w:rsid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①学员满意度调查 ②培训考核 ③学习效果跟踪 ④用人单位满意度调查 ⑤第三方评估认证 ⑥专家访谈</w:t>
      </w:r>
    </w:p>
    <w:p w:rsidR="007162B2" w:rsidRPr="00352AEB" w:rsidRDefault="007162B2" w:rsidP="00B10CDC">
      <w:pPr>
        <w:spacing w:line="400" w:lineRule="exact"/>
        <w:rPr>
          <w:rFonts w:ascii="仿宋" w:eastAsia="仿宋" w:hAnsi="仿宋"/>
          <w:sz w:val="28"/>
          <w:szCs w:val="28"/>
        </w:rPr>
      </w:pPr>
      <w:r w:rsidRPr="00352AEB">
        <w:rPr>
          <w:rFonts w:ascii="仿宋" w:eastAsia="仿宋" w:hAnsi="仿宋" w:hint="eastAsia"/>
          <w:sz w:val="28"/>
          <w:szCs w:val="28"/>
        </w:rPr>
        <w:t>31.您认为对</w:t>
      </w:r>
      <w:r w:rsidR="008D05B7">
        <w:rPr>
          <w:rFonts w:ascii="仿宋" w:eastAsia="仿宋" w:hAnsi="仿宋" w:hint="eastAsia"/>
          <w:sz w:val="28"/>
          <w:szCs w:val="28"/>
        </w:rPr>
        <w:t>医疗卫生专业技术</w:t>
      </w:r>
      <w:r w:rsidRPr="00352AEB">
        <w:rPr>
          <w:rFonts w:ascii="仿宋" w:eastAsia="仿宋" w:hAnsi="仿宋" w:hint="eastAsia"/>
          <w:sz w:val="28"/>
          <w:szCs w:val="28"/>
        </w:rPr>
        <w:t>人员继续教育是否应建立行业规定：</w:t>
      </w:r>
    </w:p>
    <w:p w:rsidR="007162B2" w:rsidRPr="00352AEB" w:rsidRDefault="007162B2" w:rsidP="00B10CDC">
      <w:pPr>
        <w:spacing w:line="400" w:lineRule="exact"/>
        <w:rPr>
          <w:rFonts w:ascii="仿宋" w:eastAsia="仿宋" w:hAnsi="仿宋"/>
          <w:sz w:val="28"/>
          <w:szCs w:val="28"/>
        </w:rPr>
      </w:pPr>
      <w:r w:rsidRPr="00352AEB">
        <w:rPr>
          <w:rFonts w:ascii="仿宋" w:eastAsia="仿宋" w:hAnsi="仿宋" w:hint="eastAsia"/>
          <w:sz w:val="28"/>
          <w:szCs w:val="28"/>
        </w:rPr>
        <w:t>①完全必要 ②有必要 ③看行业需要 ④没必要 ⑤无所谓</w:t>
      </w:r>
    </w:p>
    <w:p w:rsidR="004579FE" w:rsidRPr="00AE32AB" w:rsidRDefault="004579FE" w:rsidP="00B10CDC">
      <w:pPr>
        <w:spacing w:line="400" w:lineRule="exact"/>
        <w:rPr>
          <w:rFonts w:ascii="仿宋" w:eastAsia="仿宋" w:hAnsi="仿宋"/>
          <w:sz w:val="28"/>
          <w:szCs w:val="28"/>
        </w:rPr>
      </w:pPr>
      <w:r w:rsidRPr="00AE32AB">
        <w:rPr>
          <w:rFonts w:ascii="仿宋" w:eastAsia="仿宋" w:hAnsi="仿宋" w:hint="eastAsia"/>
          <w:sz w:val="28"/>
          <w:szCs w:val="28"/>
        </w:rPr>
        <w:t>3</w:t>
      </w:r>
      <w:r w:rsidR="007162B2" w:rsidRPr="00AE32AB">
        <w:rPr>
          <w:rFonts w:ascii="仿宋" w:eastAsia="仿宋" w:hAnsi="仿宋" w:hint="eastAsia"/>
          <w:sz w:val="28"/>
          <w:szCs w:val="28"/>
        </w:rPr>
        <w:t>2</w:t>
      </w:r>
      <w:r w:rsidRPr="00AE32AB">
        <w:rPr>
          <w:rFonts w:ascii="仿宋" w:eastAsia="仿宋" w:hAnsi="仿宋" w:hint="eastAsia"/>
          <w:sz w:val="28"/>
          <w:szCs w:val="28"/>
        </w:rPr>
        <w:t>.您认为继续教育较为合适的频率是：</w:t>
      </w:r>
    </w:p>
    <w:p w:rsidR="004579FE" w:rsidRPr="00AE32AB" w:rsidRDefault="004579FE" w:rsidP="00B10CDC">
      <w:pPr>
        <w:spacing w:line="400" w:lineRule="exact"/>
        <w:rPr>
          <w:rFonts w:ascii="仿宋" w:eastAsia="仿宋" w:hAnsi="仿宋"/>
          <w:sz w:val="28"/>
          <w:szCs w:val="28"/>
        </w:rPr>
      </w:pPr>
      <w:r w:rsidRPr="00AE32AB">
        <w:rPr>
          <w:rFonts w:ascii="仿宋" w:eastAsia="仿宋" w:hAnsi="仿宋" w:hint="eastAsia"/>
          <w:sz w:val="28"/>
          <w:szCs w:val="28"/>
        </w:rPr>
        <w:t>①每周1次 ②每月1次 ③每季度1次 ④每半年1次 ⑤每年1次</w:t>
      </w:r>
    </w:p>
    <w:p w:rsidR="004579FE" w:rsidRPr="00AE32AB" w:rsidRDefault="004579FE" w:rsidP="00B10CDC">
      <w:pPr>
        <w:tabs>
          <w:tab w:val="left" w:pos="2660"/>
        </w:tabs>
        <w:spacing w:line="400" w:lineRule="exact"/>
        <w:rPr>
          <w:rFonts w:ascii="仿宋" w:eastAsia="仿宋" w:hAnsi="仿宋"/>
          <w:sz w:val="28"/>
          <w:szCs w:val="28"/>
        </w:rPr>
      </w:pPr>
      <w:r w:rsidRPr="00AE32AB">
        <w:rPr>
          <w:rFonts w:ascii="仿宋" w:eastAsia="仿宋" w:hAnsi="仿宋" w:hint="eastAsia"/>
          <w:sz w:val="28"/>
          <w:szCs w:val="28"/>
        </w:rPr>
        <w:t>3</w:t>
      </w:r>
      <w:r w:rsidR="007162B2" w:rsidRPr="00AE32AB">
        <w:rPr>
          <w:rFonts w:ascii="仿宋" w:eastAsia="仿宋" w:hAnsi="仿宋" w:hint="eastAsia"/>
          <w:sz w:val="28"/>
          <w:szCs w:val="28"/>
        </w:rPr>
        <w:t>3</w:t>
      </w:r>
      <w:r w:rsidRPr="00AE32AB">
        <w:rPr>
          <w:rFonts w:ascii="仿宋" w:eastAsia="仿宋" w:hAnsi="仿宋" w:hint="eastAsia"/>
          <w:sz w:val="28"/>
          <w:szCs w:val="28"/>
        </w:rPr>
        <w:t>.您平时了解继续教育信息的渠道是（可多选）：</w:t>
      </w:r>
    </w:p>
    <w:p w:rsidR="004579FE" w:rsidRPr="00AE32AB" w:rsidRDefault="004579FE" w:rsidP="00B10CDC">
      <w:pPr>
        <w:tabs>
          <w:tab w:val="left" w:pos="2660"/>
        </w:tabs>
        <w:spacing w:line="400" w:lineRule="exact"/>
        <w:rPr>
          <w:rFonts w:ascii="仿宋" w:eastAsia="仿宋" w:hAnsi="仿宋"/>
          <w:w w:val="97"/>
          <w:sz w:val="28"/>
          <w:szCs w:val="28"/>
        </w:rPr>
      </w:pPr>
      <w:r w:rsidRPr="00AE32AB">
        <w:rPr>
          <w:rFonts w:ascii="仿宋" w:eastAsia="仿宋" w:hAnsi="仿宋" w:hint="eastAsia"/>
          <w:w w:val="97"/>
          <w:sz w:val="28"/>
          <w:szCs w:val="28"/>
        </w:rPr>
        <w:t>①会议通知 ②学术杂志 ③网站 ④移动终端 ⑤同行介绍 ⑥行业宣传</w:t>
      </w:r>
    </w:p>
    <w:p w:rsidR="004579FE" w:rsidRPr="00AE32AB" w:rsidRDefault="004579FE" w:rsidP="00B10CDC">
      <w:pPr>
        <w:tabs>
          <w:tab w:val="left" w:pos="2660"/>
        </w:tabs>
        <w:spacing w:line="400" w:lineRule="exact"/>
        <w:rPr>
          <w:rFonts w:ascii="仿宋" w:eastAsia="仿宋" w:hAnsi="仿宋"/>
          <w:sz w:val="28"/>
          <w:szCs w:val="28"/>
        </w:rPr>
      </w:pPr>
      <w:r w:rsidRPr="00AE32AB">
        <w:rPr>
          <w:rFonts w:ascii="仿宋" w:eastAsia="仿宋" w:hAnsi="仿宋" w:hint="eastAsia"/>
          <w:sz w:val="28"/>
          <w:szCs w:val="28"/>
        </w:rPr>
        <w:t>3</w:t>
      </w:r>
      <w:r w:rsidR="007162B2" w:rsidRPr="00AE32AB">
        <w:rPr>
          <w:rFonts w:ascii="仿宋" w:eastAsia="仿宋" w:hAnsi="仿宋" w:hint="eastAsia"/>
          <w:sz w:val="28"/>
          <w:szCs w:val="28"/>
        </w:rPr>
        <w:t>4</w:t>
      </w:r>
      <w:r w:rsidRPr="00AE32AB">
        <w:rPr>
          <w:rFonts w:ascii="仿宋" w:eastAsia="仿宋" w:hAnsi="仿宋" w:hint="eastAsia"/>
          <w:sz w:val="28"/>
          <w:szCs w:val="28"/>
        </w:rPr>
        <w:t>.您认为评估国家级、省级继续医学教育项目办班质量的重点内容是（可多选）：</w:t>
      </w:r>
    </w:p>
    <w:p w:rsidR="004579FE" w:rsidRPr="00AE32AB" w:rsidRDefault="004579FE" w:rsidP="00B10CDC">
      <w:pPr>
        <w:tabs>
          <w:tab w:val="left" w:pos="2660"/>
        </w:tabs>
        <w:spacing w:line="400" w:lineRule="exact"/>
        <w:rPr>
          <w:rFonts w:ascii="仿宋" w:eastAsia="仿宋" w:hAnsi="仿宋"/>
          <w:sz w:val="28"/>
          <w:szCs w:val="28"/>
        </w:rPr>
      </w:pPr>
      <w:r w:rsidRPr="00AE32AB">
        <w:rPr>
          <w:rFonts w:ascii="仿宋" w:eastAsia="仿宋" w:hAnsi="仿宋" w:hint="eastAsia"/>
          <w:sz w:val="28"/>
          <w:szCs w:val="28"/>
        </w:rPr>
        <w:t xml:space="preserve">①立项审核 ②师资审定 ③课程评估 ④教学质量评估 ⑤过程管理评估 ⑥学习效果评估 </w:t>
      </w:r>
      <w:r w:rsidRPr="00AE32AB">
        <w:rPr>
          <w:rFonts w:ascii="仿宋" w:eastAsia="仿宋" w:hAnsi="仿宋"/>
          <w:sz w:val="28"/>
          <w:szCs w:val="28"/>
        </w:rPr>
        <w:fldChar w:fldCharType="begin"/>
      </w:r>
      <w:r w:rsidRPr="00AE32AB">
        <w:rPr>
          <w:rFonts w:ascii="仿宋" w:eastAsia="仿宋" w:hAnsi="仿宋"/>
          <w:sz w:val="28"/>
          <w:szCs w:val="28"/>
        </w:rPr>
        <w:instrText xml:space="preserve"> </w:instrText>
      </w:r>
      <w:r w:rsidRPr="00AE32AB">
        <w:rPr>
          <w:rFonts w:ascii="仿宋" w:eastAsia="仿宋" w:hAnsi="仿宋" w:hint="eastAsia"/>
          <w:sz w:val="28"/>
          <w:szCs w:val="28"/>
        </w:rPr>
        <w:instrText>= 7 \* GB3</w:instrText>
      </w:r>
      <w:r w:rsidRPr="00AE32AB">
        <w:rPr>
          <w:rFonts w:ascii="仿宋" w:eastAsia="仿宋" w:hAnsi="仿宋"/>
          <w:sz w:val="28"/>
          <w:szCs w:val="28"/>
        </w:rPr>
        <w:instrText xml:space="preserve"> </w:instrText>
      </w:r>
      <w:r w:rsidRPr="00AE32AB">
        <w:rPr>
          <w:rFonts w:ascii="仿宋" w:eastAsia="仿宋" w:hAnsi="仿宋"/>
          <w:sz w:val="28"/>
          <w:szCs w:val="28"/>
        </w:rPr>
        <w:fldChar w:fldCharType="separate"/>
      </w:r>
      <w:r w:rsidRPr="00AE32AB">
        <w:rPr>
          <w:rFonts w:ascii="仿宋" w:eastAsia="仿宋" w:hAnsi="仿宋" w:hint="eastAsia"/>
          <w:noProof/>
          <w:sz w:val="28"/>
          <w:szCs w:val="28"/>
        </w:rPr>
        <w:t>⑦</w:t>
      </w:r>
      <w:r w:rsidRPr="00AE32AB">
        <w:rPr>
          <w:rFonts w:ascii="仿宋" w:eastAsia="仿宋" w:hAnsi="仿宋"/>
          <w:sz w:val="28"/>
          <w:szCs w:val="28"/>
        </w:rPr>
        <w:fldChar w:fldCharType="end"/>
      </w:r>
      <w:r w:rsidRPr="00AE32AB">
        <w:rPr>
          <w:rFonts w:ascii="仿宋" w:eastAsia="仿宋" w:hAnsi="仿宋"/>
          <w:sz w:val="28"/>
          <w:szCs w:val="28"/>
        </w:rPr>
        <w:t>学员满意度</w:t>
      </w:r>
    </w:p>
    <w:p w:rsidR="004579FE" w:rsidRPr="00AE32AB" w:rsidRDefault="004579FE" w:rsidP="00B10CDC">
      <w:pPr>
        <w:spacing w:line="400" w:lineRule="exact"/>
        <w:rPr>
          <w:rFonts w:ascii="仿宋" w:eastAsia="仿宋" w:hAnsi="仿宋"/>
          <w:sz w:val="28"/>
          <w:szCs w:val="28"/>
        </w:rPr>
      </w:pPr>
      <w:r w:rsidRPr="00AE32AB">
        <w:rPr>
          <w:rFonts w:ascii="仿宋" w:eastAsia="仿宋" w:hAnsi="仿宋" w:hint="eastAsia"/>
          <w:sz w:val="28"/>
          <w:szCs w:val="28"/>
        </w:rPr>
        <w:t>3</w:t>
      </w:r>
      <w:r w:rsidR="007162B2" w:rsidRPr="00AE32AB">
        <w:rPr>
          <w:rFonts w:ascii="仿宋" w:eastAsia="仿宋" w:hAnsi="仿宋" w:hint="eastAsia"/>
          <w:sz w:val="28"/>
          <w:szCs w:val="28"/>
        </w:rPr>
        <w:t>5</w:t>
      </w:r>
      <w:r w:rsidRPr="00AE32AB">
        <w:rPr>
          <w:rFonts w:ascii="仿宋" w:eastAsia="仿宋" w:hAnsi="仿宋" w:hint="eastAsia"/>
          <w:sz w:val="28"/>
          <w:szCs w:val="28"/>
        </w:rPr>
        <w:t>.您参加继续教育的举办单位是否进行需求调查：</w:t>
      </w:r>
    </w:p>
    <w:p w:rsidR="004579FE" w:rsidRPr="00AE32AB" w:rsidRDefault="004579FE" w:rsidP="00B10CDC">
      <w:pPr>
        <w:spacing w:line="400" w:lineRule="exact"/>
        <w:rPr>
          <w:rFonts w:ascii="仿宋" w:eastAsia="仿宋" w:hAnsi="仿宋"/>
          <w:sz w:val="28"/>
          <w:szCs w:val="28"/>
        </w:rPr>
      </w:pPr>
      <w:r w:rsidRPr="00AE32AB">
        <w:rPr>
          <w:rFonts w:ascii="仿宋" w:eastAsia="仿宋" w:hAnsi="仿宋" w:hint="eastAsia"/>
          <w:sz w:val="28"/>
          <w:szCs w:val="28"/>
        </w:rPr>
        <w:t>①培训前进行调查 ②培训后进行调查 ③不进行调查 ④不记得</w:t>
      </w:r>
    </w:p>
    <w:p w:rsidR="004579FE" w:rsidRPr="00AE32AB" w:rsidRDefault="004579FE" w:rsidP="00B10CDC">
      <w:pPr>
        <w:tabs>
          <w:tab w:val="left" w:pos="2660"/>
        </w:tabs>
        <w:spacing w:line="400" w:lineRule="exact"/>
        <w:rPr>
          <w:rFonts w:ascii="仿宋" w:eastAsia="仿宋" w:hAnsi="仿宋"/>
          <w:sz w:val="28"/>
          <w:szCs w:val="28"/>
        </w:rPr>
      </w:pPr>
      <w:r w:rsidRPr="00AE32AB">
        <w:rPr>
          <w:rFonts w:ascii="仿宋" w:eastAsia="仿宋" w:hAnsi="仿宋" w:hint="eastAsia"/>
          <w:sz w:val="28"/>
          <w:szCs w:val="28"/>
        </w:rPr>
        <w:t>3</w:t>
      </w:r>
      <w:r w:rsidR="007162B2" w:rsidRPr="00AE32AB">
        <w:rPr>
          <w:rFonts w:ascii="仿宋" w:eastAsia="仿宋" w:hAnsi="仿宋" w:hint="eastAsia"/>
          <w:sz w:val="28"/>
          <w:szCs w:val="28"/>
        </w:rPr>
        <w:t>6</w:t>
      </w:r>
      <w:r w:rsidRPr="00AE32AB">
        <w:rPr>
          <w:rFonts w:ascii="仿宋" w:eastAsia="仿宋" w:hAnsi="仿宋" w:hint="eastAsia"/>
          <w:sz w:val="28"/>
          <w:szCs w:val="28"/>
        </w:rPr>
        <w:t>.您所在单位对职工继续教育规划执行情况如何：</w:t>
      </w:r>
    </w:p>
    <w:p w:rsidR="004579FE" w:rsidRPr="004579FE" w:rsidRDefault="004579FE" w:rsidP="00B10CDC">
      <w:pPr>
        <w:tabs>
          <w:tab w:val="left" w:pos="2660"/>
        </w:tabs>
        <w:spacing w:line="400" w:lineRule="exact"/>
        <w:rPr>
          <w:rFonts w:ascii="仿宋" w:eastAsia="仿宋" w:hAnsi="仿宋"/>
          <w:sz w:val="28"/>
          <w:szCs w:val="28"/>
        </w:rPr>
      </w:pPr>
      <w:r w:rsidRPr="00AE32AB">
        <w:rPr>
          <w:rFonts w:ascii="仿宋" w:eastAsia="仿宋" w:hAnsi="仿宋" w:hint="eastAsia"/>
          <w:sz w:val="28"/>
          <w:szCs w:val="28"/>
        </w:rPr>
        <w:t>①执行得很好 ②执行得较好 ③执行得一般 ④不执行 ⑤不清楚</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3</w:t>
      </w:r>
      <w:r w:rsidR="007162B2">
        <w:rPr>
          <w:rFonts w:ascii="仿宋" w:eastAsia="仿宋" w:hAnsi="仿宋" w:hint="eastAsia"/>
          <w:sz w:val="28"/>
          <w:szCs w:val="28"/>
        </w:rPr>
        <w:t>7</w:t>
      </w:r>
      <w:r w:rsidRPr="004579FE">
        <w:rPr>
          <w:rFonts w:ascii="仿宋" w:eastAsia="仿宋" w:hAnsi="仿宋" w:hint="eastAsia"/>
          <w:sz w:val="28"/>
          <w:szCs w:val="28"/>
        </w:rPr>
        <w:t>.您希望参加继续教育活动的地点是（可多选）：</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①所在单位 ②单位所在城市 ③省内其他城市 ④国内医疗卫生水平较先进的城市 ⑤医疗卫生水平较先进的国家 ⑥均可</w:t>
      </w:r>
    </w:p>
    <w:p w:rsidR="004579FE" w:rsidRPr="004579FE" w:rsidRDefault="004579FE" w:rsidP="00B10CDC">
      <w:pPr>
        <w:tabs>
          <w:tab w:val="left" w:pos="2660"/>
        </w:tabs>
        <w:spacing w:line="400" w:lineRule="exact"/>
        <w:rPr>
          <w:rFonts w:ascii="仿宋" w:eastAsia="仿宋" w:hAnsi="仿宋"/>
          <w:sz w:val="28"/>
          <w:szCs w:val="28"/>
        </w:rPr>
      </w:pPr>
      <w:r w:rsidRPr="004579FE">
        <w:rPr>
          <w:rFonts w:ascii="仿宋" w:eastAsia="仿宋" w:hAnsi="仿宋" w:hint="eastAsia"/>
          <w:sz w:val="28"/>
          <w:szCs w:val="28"/>
        </w:rPr>
        <w:t>3</w:t>
      </w:r>
      <w:r w:rsidR="007162B2">
        <w:rPr>
          <w:rFonts w:ascii="仿宋" w:eastAsia="仿宋" w:hAnsi="仿宋" w:hint="eastAsia"/>
          <w:sz w:val="28"/>
          <w:szCs w:val="28"/>
        </w:rPr>
        <w:t>8</w:t>
      </w:r>
      <w:r w:rsidRPr="004579FE">
        <w:rPr>
          <w:rFonts w:ascii="仿宋" w:eastAsia="仿宋" w:hAnsi="仿宋" w:hint="eastAsia"/>
          <w:sz w:val="28"/>
          <w:szCs w:val="28"/>
        </w:rPr>
        <w:t>.您单位位于？</w:t>
      </w:r>
      <w:r w:rsidR="00371DFD">
        <w:rPr>
          <w:rFonts w:ascii="仿宋" w:eastAsia="仿宋" w:hAnsi="仿宋" w:hint="eastAsia"/>
          <w:sz w:val="28"/>
          <w:szCs w:val="28"/>
        </w:rPr>
        <w:t xml:space="preserve"> </w:t>
      </w:r>
      <w:hyperlink r:id="rId8" w:tgtFrame="_blank" w:history="1">
        <w:r w:rsidRPr="004579FE">
          <w:rPr>
            <w:rFonts w:ascii="仿宋" w:eastAsia="仿宋" w:hAnsi="仿宋"/>
            <w:sz w:val="28"/>
            <w:szCs w:val="28"/>
          </w:rPr>
          <w:t>北京市</w:t>
        </w:r>
      </w:hyperlink>
      <w:r w:rsidRPr="004579FE">
        <w:rPr>
          <w:rFonts w:ascii="仿宋" w:eastAsia="仿宋" w:hAnsi="仿宋"/>
          <w:sz w:val="28"/>
          <w:szCs w:val="28"/>
        </w:rPr>
        <w:t>，</w:t>
      </w:r>
      <w:hyperlink r:id="rId9" w:tgtFrame="_blank" w:history="1">
        <w:r w:rsidRPr="004579FE">
          <w:rPr>
            <w:rFonts w:ascii="仿宋" w:eastAsia="仿宋" w:hAnsi="仿宋"/>
            <w:sz w:val="28"/>
            <w:szCs w:val="28"/>
          </w:rPr>
          <w:t>天津市</w:t>
        </w:r>
      </w:hyperlink>
      <w:r w:rsidRPr="004579FE">
        <w:rPr>
          <w:rFonts w:ascii="仿宋" w:eastAsia="仿宋" w:hAnsi="仿宋"/>
          <w:sz w:val="28"/>
          <w:szCs w:val="28"/>
        </w:rPr>
        <w:t>，</w:t>
      </w:r>
      <w:hyperlink r:id="rId10" w:tgtFrame="_blank" w:history="1">
        <w:r w:rsidRPr="004579FE">
          <w:rPr>
            <w:rFonts w:ascii="仿宋" w:eastAsia="仿宋" w:hAnsi="仿宋"/>
            <w:sz w:val="28"/>
            <w:szCs w:val="28"/>
          </w:rPr>
          <w:t>上海市</w:t>
        </w:r>
      </w:hyperlink>
      <w:r w:rsidRPr="004579FE">
        <w:rPr>
          <w:rFonts w:ascii="仿宋" w:eastAsia="仿宋" w:hAnsi="仿宋"/>
          <w:sz w:val="28"/>
          <w:szCs w:val="28"/>
        </w:rPr>
        <w:t>，</w:t>
      </w:r>
      <w:hyperlink r:id="rId11" w:tgtFrame="_blank" w:history="1">
        <w:r w:rsidRPr="004579FE">
          <w:rPr>
            <w:rFonts w:ascii="仿宋" w:eastAsia="仿宋" w:hAnsi="仿宋"/>
            <w:sz w:val="28"/>
            <w:szCs w:val="28"/>
          </w:rPr>
          <w:t>重庆市</w:t>
        </w:r>
      </w:hyperlink>
      <w:r w:rsidRPr="004579FE">
        <w:rPr>
          <w:rFonts w:ascii="仿宋" w:eastAsia="仿宋" w:hAnsi="仿宋"/>
          <w:sz w:val="28"/>
          <w:szCs w:val="28"/>
        </w:rPr>
        <w:t>，</w:t>
      </w:r>
      <w:hyperlink r:id="rId12" w:tgtFrame="_blank" w:history="1">
        <w:r w:rsidRPr="004579FE">
          <w:rPr>
            <w:rFonts w:ascii="仿宋" w:eastAsia="仿宋" w:hAnsi="仿宋"/>
            <w:sz w:val="28"/>
            <w:szCs w:val="28"/>
          </w:rPr>
          <w:t>河北省</w:t>
        </w:r>
      </w:hyperlink>
      <w:r w:rsidRPr="004579FE">
        <w:rPr>
          <w:rFonts w:ascii="仿宋" w:eastAsia="仿宋" w:hAnsi="仿宋"/>
          <w:sz w:val="28"/>
          <w:szCs w:val="28"/>
        </w:rPr>
        <w:t>，</w:t>
      </w:r>
      <w:hyperlink r:id="rId13" w:tgtFrame="_blank" w:history="1">
        <w:r w:rsidRPr="004579FE">
          <w:rPr>
            <w:rFonts w:ascii="仿宋" w:eastAsia="仿宋" w:hAnsi="仿宋"/>
            <w:sz w:val="28"/>
            <w:szCs w:val="28"/>
          </w:rPr>
          <w:t>山西省</w:t>
        </w:r>
      </w:hyperlink>
      <w:r w:rsidRPr="004579FE">
        <w:rPr>
          <w:rFonts w:ascii="仿宋" w:eastAsia="仿宋" w:hAnsi="仿宋"/>
          <w:sz w:val="28"/>
          <w:szCs w:val="28"/>
        </w:rPr>
        <w:t>，</w:t>
      </w:r>
      <w:hyperlink r:id="rId14" w:tgtFrame="_blank" w:history="1">
        <w:r w:rsidRPr="004579FE">
          <w:rPr>
            <w:rFonts w:ascii="仿宋" w:eastAsia="仿宋" w:hAnsi="仿宋"/>
            <w:sz w:val="28"/>
            <w:szCs w:val="28"/>
          </w:rPr>
          <w:t>辽宁省</w:t>
        </w:r>
      </w:hyperlink>
      <w:r w:rsidRPr="004579FE">
        <w:rPr>
          <w:rFonts w:ascii="仿宋" w:eastAsia="仿宋" w:hAnsi="仿宋"/>
          <w:sz w:val="28"/>
          <w:szCs w:val="28"/>
        </w:rPr>
        <w:t>，</w:t>
      </w:r>
      <w:hyperlink r:id="rId15" w:tgtFrame="_blank" w:history="1">
        <w:r w:rsidRPr="004579FE">
          <w:rPr>
            <w:rFonts w:ascii="仿宋" w:eastAsia="仿宋" w:hAnsi="仿宋"/>
            <w:sz w:val="28"/>
            <w:szCs w:val="28"/>
          </w:rPr>
          <w:t>吉林省</w:t>
        </w:r>
      </w:hyperlink>
      <w:r w:rsidRPr="004579FE">
        <w:rPr>
          <w:rFonts w:ascii="仿宋" w:eastAsia="仿宋" w:hAnsi="仿宋"/>
          <w:sz w:val="28"/>
          <w:szCs w:val="28"/>
        </w:rPr>
        <w:t>，</w:t>
      </w:r>
      <w:hyperlink r:id="rId16" w:tgtFrame="_blank" w:history="1">
        <w:r w:rsidRPr="004579FE">
          <w:rPr>
            <w:rFonts w:ascii="仿宋" w:eastAsia="仿宋" w:hAnsi="仿宋"/>
            <w:sz w:val="28"/>
            <w:szCs w:val="28"/>
          </w:rPr>
          <w:t>黑龙江省</w:t>
        </w:r>
      </w:hyperlink>
      <w:r w:rsidRPr="004579FE">
        <w:rPr>
          <w:rFonts w:ascii="仿宋" w:eastAsia="仿宋" w:hAnsi="仿宋"/>
          <w:sz w:val="28"/>
          <w:szCs w:val="28"/>
        </w:rPr>
        <w:t>，</w:t>
      </w:r>
      <w:hyperlink r:id="rId17" w:tgtFrame="_blank" w:history="1">
        <w:r w:rsidRPr="004579FE">
          <w:rPr>
            <w:rFonts w:ascii="仿宋" w:eastAsia="仿宋" w:hAnsi="仿宋"/>
            <w:sz w:val="28"/>
            <w:szCs w:val="28"/>
          </w:rPr>
          <w:t>江苏省</w:t>
        </w:r>
      </w:hyperlink>
      <w:r w:rsidRPr="004579FE">
        <w:rPr>
          <w:rFonts w:ascii="仿宋" w:eastAsia="仿宋" w:hAnsi="仿宋"/>
          <w:sz w:val="28"/>
          <w:szCs w:val="28"/>
        </w:rPr>
        <w:t>，</w:t>
      </w:r>
      <w:hyperlink r:id="rId18" w:tgtFrame="_blank" w:history="1">
        <w:r w:rsidRPr="004579FE">
          <w:rPr>
            <w:rFonts w:ascii="仿宋" w:eastAsia="仿宋" w:hAnsi="仿宋"/>
            <w:sz w:val="28"/>
            <w:szCs w:val="28"/>
          </w:rPr>
          <w:t>浙江省</w:t>
        </w:r>
      </w:hyperlink>
      <w:r w:rsidRPr="004579FE">
        <w:rPr>
          <w:rFonts w:ascii="仿宋" w:eastAsia="仿宋" w:hAnsi="仿宋"/>
          <w:sz w:val="28"/>
          <w:szCs w:val="28"/>
        </w:rPr>
        <w:t>，</w:t>
      </w:r>
      <w:hyperlink r:id="rId19" w:tgtFrame="_blank" w:history="1">
        <w:r w:rsidRPr="004579FE">
          <w:rPr>
            <w:rFonts w:ascii="仿宋" w:eastAsia="仿宋" w:hAnsi="仿宋"/>
            <w:sz w:val="28"/>
            <w:szCs w:val="28"/>
          </w:rPr>
          <w:t>安徽省</w:t>
        </w:r>
      </w:hyperlink>
      <w:r w:rsidRPr="004579FE">
        <w:rPr>
          <w:rFonts w:ascii="仿宋" w:eastAsia="仿宋" w:hAnsi="仿宋"/>
          <w:sz w:val="28"/>
          <w:szCs w:val="28"/>
        </w:rPr>
        <w:t>，</w:t>
      </w:r>
      <w:hyperlink r:id="rId20" w:tgtFrame="_blank" w:history="1">
        <w:r w:rsidRPr="004579FE">
          <w:rPr>
            <w:rFonts w:ascii="仿宋" w:eastAsia="仿宋" w:hAnsi="仿宋"/>
            <w:sz w:val="28"/>
            <w:szCs w:val="28"/>
          </w:rPr>
          <w:t>福建省</w:t>
        </w:r>
      </w:hyperlink>
      <w:r w:rsidRPr="004579FE">
        <w:rPr>
          <w:rFonts w:ascii="仿宋" w:eastAsia="仿宋" w:hAnsi="仿宋"/>
          <w:sz w:val="28"/>
          <w:szCs w:val="28"/>
        </w:rPr>
        <w:t>，</w:t>
      </w:r>
      <w:hyperlink r:id="rId21" w:tgtFrame="_blank" w:history="1">
        <w:r w:rsidRPr="004579FE">
          <w:rPr>
            <w:rFonts w:ascii="仿宋" w:eastAsia="仿宋" w:hAnsi="仿宋"/>
            <w:sz w:val="28"/>
            <w:szCs w:val="28"/>
          </w:rPr>
          <w:t>江西</w:t>
        </w:r>
      </w:hyperlink>
      <w:hyperlink r:id="rId22" w:tgtFrame="_blank" w:history="1">
        <w:r w:rsidRPr="004579FE">
          <w:rPr>
            <w:rFonts w:ascii="仿宋" w:eastAsia="仿宋" w:hAnsi="仿宋"/>
            <w:sz w:val="28"/>
            <w:szCs w:val="28"/>
          </w:rPr>
          <w:t>省</w:t>
        </w:r>
      </w:hyperlink>
      <w:r w:rsidRPr="004579FE">
        <w:rPr>
          <w:rFonts w:ascii="仿宋" w:eastAsia="仿宋" w:hAnsi="仿宋"/>
          <w:sz w:val="28"/>
          <w:szCs w:val="28"/>
        </w:rPr>
        <w:t>，</w:t>
      </w:r>
      <w:hyperlink r:id="rId23" w:tgtFrame="_blank" w:history="1">
        <w:r w:rsidRPr="004579FE">
          <w:rPr>
            <w:rFonts w:ascii="仿宋" w:eastAsia="仿宋" w:hAnsi="仿宋"/>
            <w:sz w:val="28"/>
            <w:szCs w:val="28"/>
          </w:rPr>
          <w:t>山东省</w:t>
        </w:r>
      </w:hyperlink>
      <w:r w:rsidRPr="004579FE">
        <w:rPr>
          <w:rFonts w:ascii="仿宋" w:eastAsia="仿宋" w:hAnsi="仿宋"/>
          <w:sz w:val="28"/>
          <w:szCs w:val="28"/>
        </w:rPr>
        <w:t>，</w:t>
      </w:r>
      <w:hyperlink r:id="rId24" w:tgtFrame="_blank" w:history="1">
        <w:r w:rsidRPr="004579FE">
          <w:rPr>
            <w:rFonts w:ascii="仿宋" w:eastAsia="仿宋" w:hAnsi="仿宋"/>
            <w:sz w:val="28"/>
            <w:szCs w:val="28"/>
          </w:rPr>
          <w:t>河南省</w:t>
        </w:r>
      </w:hyperlink>
      <w:r w:rsidRPr="004579FE">
        <w:rPr>
          <w:rFonts w:ascii="仿宋" w:eastAsia="仿宋" w:hAnsi="仿宋"/>
          <w:sz w:val="28"/>
          <w:szCs w:val="28"/>
        </w:rPr>
        <w:t>，</w:t>
      </w:r>
      <w:hyperlink r:id="rId25" w:tgtFrame="_blank" w:history="1">
        <w:r w:rsidRPr="004579FE">
          <w:rPr>
            <w:rFonts w:ascii="仿宋" w:eastAsia="仿宋" w:hAnsi="仿宋"/>
            <w:sz w:val="28"/>
            <w:szCs w:val="28"/>
          </w:rPr>
          <w:t>湖北省</w:t>
        </w:r>
      </w:hyperlink>
      <w:r w:rsidRPr="004579FE">
        <w:rPr>
          <w:rFonts w:ascii="仿宋" w:eastAsia="仿宋" w:hAnsi="仿宋"/>
          <w:sz w:val="28"/>
          <w:szCs w:val="28"/>
        </w:rPr>
        <w:t>，</w:t>
      </w:r>
      <w:hyperlink r:id="rId26" w:tgtFrame="_blank" w:history="1">
        <w:r w:rsidRPr="004579FE">
          <w:rPr>
            <w:rFonts w:ascii="仿宋" w:eastAsia="仿宋" w:hAnsi="仿宋"/>
            <w:sz w:val="28"/>
            <w:szCs w:val="28"/>
          </w:rPr>
          <w:t>湖南省</w:t>
        </w:r>
      </w:hyperlink>
      <w:r w:rsidRPr="004579FE">
        <w:rPr>
          <w:rFonts w:ascii="仿宋" w:eastAsia="仿宋" w:hAnsi="仿宋"/>
          <w:sz w:val="28"/>
          <w:szCs w:val="28"/>
        </w:rPr>
        <w:t>，</w:t>
      </w:r>
      <w:hyperlink r:id="rId27" w:tgtFrame="_blank" w:history="1">
        <w:r w:rsidRPr="004579FE">
          <w:rPr>
            <w:rFonts w:ascii="仿宋" w:eastAsia="仿宋" w:hAnsi="仿宋"/>
            <w:sz w:val="28"/>
            <w:szCs w:val="28"/>
          </w:rPr>
          <w:t>广东省</w:t>
        </w:r>
      </w:hyperlink>
      <w:r w:rsidRPr="004579FE">
        <w:rPr>
          <w:rFonts w:ascii="仿宋" w:eastAsia="仿宋" w:hAnsi="仿宋"/>
          <w:sz w:val="28"/>
          <w:szCs w:val="28"/>
        </w:rPr>
        <w:t>，</w:t>
      </w:r>
      <w:hyperlink r:id="rId28" w:tgtFrame="_blank" w:history="1">
        <w:r w:rsidRPr="004579FE">
          <w:rPr>
            <w:rFonts w:ascii="仿宋" w:eastAsia="仿宋" w:hAnsi="仿宋"/>
            <w:sz w:val="28"/>
            <w:szCs w:val="28"/>
          </w:rPr>
          <w:t>海南省</w:t>
        </w:r>
      </w:hyperlink>
      <w:r w:rsidRPr="004579FE">
        <w:rPr>
          <w:rFonts w:ascii="仿宋" w:eastAsia="仿宋" w:hAnsi="仿宋"/>
          <w:sz w:val="28"/>
          <w:szCs w:val="28"/>
        </w:rPr>
        <w:t>，</w:t>
      </w:r>
      <w:hyperlink r:id="rId29" w:tgtFrame="_blank" w:history="1">
        <w:r w:rsidRPr="004579FE">
          <w:rPr>
            <w:rFonts w:ascii="仿宋" w:eastAsia="仿宋" w:hAnsi="仿宋"/>
            <w:sz w:val="28"/>
            <w:szCs w:val="28"/>
          </w:rPr>
          <w:t>四川省</w:t>
        </w:r>
      </w:hyperlink>
      <w:r w:rsidRPr="004579FE">
        <w:rPr>
          <w:rFonts w:ascii="仿宋" w:eastAsia="仿宋" w:hAnsi="仿宋"/>
          <w:sz w:val="28"/>
          <w:szCs w:val="28"/>
        </w:rPr>
        <w:t>，</w:t>
      </w:r>
      <w:hyperlink r:id="rId30" w:tgtFrame="_blank" w:history="1">
        <w:r w:rsidRPr="004579FE">
          <w:rPr>
            <w:rFonts w:ascii="仿宋" w:eastAsia="仿宋" w:hAnsi="仿宋"/>
            <w:sz w:val="28"/>
            <w:szCs w:val="28"/>
          </w:rPr>
          <w:t>贵州</w:t>
        </w:r>
      </w:hyperlink>
      <w:hyperlink r:id="rId31" w:tgtFrame="_blank" w:history="1">
        <w:r w:rsidRPr="004579FE">
          <w:rPr>
            <w:rFonts w:ascii="仿宋" w:eastAsia="仿宋" w:hAnsi="仿宋"/>
            <w:sz w:val="28"/>
            <w:szCs w:val="28"/>
          </w:rPr>
          <w:t>省</w:t>
        </w:r>
      </w:hyperlink>
      <w:r w:rsidRPr="004579FE">
        <w:rPr>
          <w:rFonts w:ascii="仿宋" w:eastAsia="仿宋" w:hAnsi="仿宋"/>
          <w:sz w:val="28"/>
          <w:szCs w:val="28"/>
        </w:rPr>
        <w:t>，</w:t>
      </w:r>
      <w:hyperlink r:id="rId32" w:tgtFrame="_blank" w:history="1">
        <w:r w:rsidRPr="004579FE">
          <w:rPr>
            <w:rFonts w:ascii="仿宋" w:eastAsia="仿宋" w:hAnsi="仿宋"/>
            <w:sz w:val="28"/>
            <w:szCs w:val="28"/>
          </w:rPr>
          <w:t>云南</w:t>
        </w:r>
      </w:hyperlink>
      <w:hyperlink r:id="rId33" w:tgtFrame="_blank" w:history="1">
        <w:r w:rsidRPr="004579FE">
          <w:rPr>
            <w:rFonts w:ascii="仿宋" w:eastAsia="仿宋" w:hAnsi="仿宋"/>
            <w:sz w:val="28"/>
            <w:szCs w:val="28"/>
          </w:rPr>
          <w:t>省</w:t>
        </w:r>
      </w:hyperlink>
      <w:r w:rsidRPr="004579FE">
        <w:rPr>
          <w:rFonts w:ascii="仿宋" w:eastAsia="仿宋" w:hAnsi="仿宋"/>
          <w:sz w:val="28"/>
          <w:szCs w:val="28"/>
        </w:rPr>
        <w:t>，</w:t>
      </w:r>
      <w:hyperlink r:id="rId34" w:tgtFrame="_blank" w:history="1">
        <w:r w:rsidRPr="004579FE">
          <w:rPr>
            <w:rFonts w:ascii="仿宋" w:eastAsia="仿宋" w:hAnsi="仿宋"/>
            <w:sz w:val="28"/>
            <w:szCs w:val="28"/>
          </w:rPr>
          <w:t>陕西</w:t>
        </w:r>
      </w:hyperlink>
      <w:hyperlink r:id="rId35" w:tgtFrame="_blank" w:history="1">
        <w:r w:rsidRPr="004579FE">
          <w:rPr>
            <w:rFonts w:ascii="仿宋" w:eastAsia="仿宋" w:hAnsi="仿宋"/>
            <w:sz w:val="28"/>
            <w:szCs w:val="28"/>
          </w:rPr>
          <w:t>省</w:t>
        </w:r>
      </w:hyperlink>
      <w:r w:rsidRPr="004579FE">
        <w:rPr>
          <w:rFonts w:ascii="仿宋" w:eastAsia="仿宋" w:hAnsi="仿宋"/>
          <w:sz w:val="28"/>
          <w:szCs w:val="28"/>
        </w:rPr>
        <w:t>，</w:t>
      </w:r>
      <w:hyperlink r:id="rId36" w:tgtFrame="_blank" w:history="1">
        <w:r w:rsidRPr="004579FE">
          <w:rPr>
            <w:rFonts w:ascii="仿宋" w:eastAsia="仿宋" w:hAnsi="仿宋"/>
            <w:sz w:val="28"/>
            <w:szCs w:val="28"/>
          </w:rPr>
          <w:t>甘肃</w:t>
        </w:r>
      </w:hyperlink>
      <w:hyperlink r:id="rId37" w:tgtFrame="_blank" w:history="1">
        <w:r w:rsidRPr="004579FE">
          <w:rPr>
            <w:rFonts w:ascii="仿宋" w:eastAsia="仿宋" w:hAnsi="仿宋"/>
            <w:sz w:val="28"/>
            <w:szCs w:val="28"/>
          </w:rPr>
          <w:t>省</w:t>
        </w:r>
      </w:hyperlink>
      <w:r w:rsidRPr="004579FE">
        <w:rPr>
          <w:rFonts w:ascii="仿宋" w:eastAsia="仿宋" w:hAnsi="仿宋"/>
          <w:sz w:val="28"/>
          <w:szCs w:val="28"/>
        </w:rPr>
        <w:t>，</w:t>
      </w:r>
      <w:hyperlink r:id="rId38" w:tgtFrame="_blank" w:history="1">
        <w:r w:rsidRPr="004579FE">
          <w:rPr>
            <w:rFonts w:ascii="仿宋" w:eastAsia="仿宋" w:hAnsi="仿宋"/>
            <w:sz w:val="28"/>
            <w:szCs w:val="28"/>
          </w:rPr>
          <w:t>青海</w:t>
        </w:r>
      </w:hyperlink>
      <w:hyperlink r:id="rId39" w:tgtFrame="_blank" w:history="1">
        <w:r w:rsidRPr="004579FE">
          <w:rPr>
            <w:rFonts w:ascii="仿宋" w:eastAsia="仿宋" w:hAnsi="仿宋"/>
            <w:sz w:val="28"/>
            <w:szCs w:val="28"/>
          </w:rPr>
          <w:t>省</w:t>
        </w:r>
      </w:hyperlink>
      <w:r w:rsidRPr="004579FE">
        <w:rPr>
          <w:rFonts w:ascii="仿宋" w:eastAsia="仿宋" w:hAnsi="仿宋"/>
          <w:sz w:val="28"/>
          <w:szCs w:val="28"/>
        </w:rPr>
        <w:t>，</w:t>
      </w:r>
      <w:hyperlink r:id="rId40" w:tgtFrame="_blank" w:history="1">
        <w:r w:rsidRPr="004579FE">
          <w:rPr>
            <w:rFonts w:ascii="仿宋" w:eastAsia="仿宋" w:hAnsi="仿宋"/>
            <w:sz w:val="28"/>
            <w:szCs w:val="28"/>
          </w:rPr>
          <w:t>内蒙古</w:t>
        </w:r>
      </w:hyperlink>
      <w:r w:rsidRPr="004579FE">
        <w:rPr>
          <w:rFonts w:ascii="仿宋" w:eastAsia="仿宋" w:hAnsi="仿宋"/>
          <w:sz w:val="28"/>
          <w:szCs w:val="28"/>
        </w:rPr>
        <w:t>自治区，</w:t>
      </w:r>
      <w:hyperlink r:id="rId41" w:tgtFrame="_blank" w:history="1">
        <w:r w:rsidRPr="004579FE">
          <w:rPr>
            <w:rFonts w:ascii="仿宋" w:eastAsia="仿宋" w:hAnsi="仿宋"/>
            <w:sz w:val="28"/>
            <w:szCs w:val="28"/>
          </w:rPr>
          <w:t>广西壮族自治区</w:t>
        </w:r>
      </w:hyperlink>
      <w:r w:rsidRPr="004579FE">
        <w:rPr>
          <w:rFonts w:ascii="仿宋" w:eastAsia="仿宋" w:hAnsi="仿宋"/>
          <w:sz w:val="28"/>
          <w:szCs w:val="28"/>
        </w:rPr>
        <w:t>，</w:t>
      </w:r>
      <w:hyperlink r:id="rId42" w:tgtFrame="_blank" w:history="1">
        <w:r w:rsidRPr="004579FE">
          <w:rPr>
            <w:rFonts w:ascii="仿宋" w:eastAsia="仿宋" w:hAnsi="仿宋"/>
            <w:sz w:val="28"/>
            <w:szCs w:val="28"/>
          </w:rPr>
          <w:t>西藏自治区</w:t>
        </w:r>
      </w:hyperlink>
      <w:r w:rsidRPr="004579FE">
        <w:rPr>
          <w:rFonts w:ascii="仿宋" w:eastAsia="仿宋" w:hAnsi="仿宋"/>
          <w:sz w:val="28"/>
          <w:szCs w:val="28"/>
        </w:rPr>
        <w:t>，</w:t>
      </w:r>
      <w:hyperlink r:id="rId43" w:tgtFrame="_blank" w:history="1">
        <w:r w:rsidRPr="004579FE">
          <w:rPr>
            <w:rFonts w:ascii="仿宋" w:eastAsia="仿宋" w:hAnsi="仿宋"/>
            <w:sz w:val="28"/>
            <w:szCs w:val="28"/>
          </w:rPr>
          <w:t>宁夏回族自治区</w:t>
        </w:r>
      </w:hyperlink>
      <w:r w:rsidRPr="004579FE">
        <w:rPr>
          <w:rFonts w:ascii="仿宋" w:eastAsia="仿宋" w:hAnsi="仿宋"/>
          <w:sz w:val="28"/>
          <w:szCs w:val="28"/>
        </w:rPr>
        <w:t>，</w:t>
      </w:r>
      <w:hyperlink r:id="rId44" w:tgtFrame="_blank" w:history="1">
        <w:r w:rsidRPr="004579FE">
          <w:rPr>
            <w:rFonts w:ascii="仿宋" w:eastAsia="仿宋" w:hAnsi="仿宋"/>
            <w:sz w:val="28"/>
            <w:szCs w:val="28"/>
          </w:rPr>
          <w:t>新疆维吾尔自治区</w:t>
        </w:r>
      </w:hyperlink>
      <w:r w:rsidRPr="004579FE">
        <w:rPr>
          <w:rFonts w:ascii="仿宋" w:eastAsia="仿宋" w:hAnsi="仿宋"/>
          <w:sz w:val="28"/>
          <w:szCs w:val="28"/>
        </w:rPr>
        <w:t>，新疆生产建设兵团</w:t>
      </w:r>
    </w:p>
    <w:p w:rsidR="00E43042" w:rsidRDefault="007162B2" w:rsidP="00E43042">
      <w:pPr>
        <w:tabs>
          <w:tab w:val="left" w:pos="2660"/>
        </w:tabs>
        <w:spacing w:line="400" w:lineRule="exact"/>
        <w:jc w:val="distribute"/>
        <w:rPr>
          <w:rFonts w:ascii="仿宋" w:eastAsia="仿宋" w:hAnsi="仿宋"/>
          <w:sz w:val="28"/>
          <w:szCs w:val="28"/>
        </w:rPr>
      </w:pPr>
      <w:r w:rsidRPr="007162B2">
        <w:rPr>
          <w:rFonts w:ascii="仿宋" w:eastAsia="仿宋" w:hAnsi="仿宋" w:hint="eastAsia"/>
          <w:sz w:val="28"/>
          <w:szCs w:val="28"/>
        </w:rPr>
        <w:t>39.您对继续教育活动在形式、内容方面有哪些要求？（</w:t>
      </w:r>
      <w:r>
        <w:rPr>
          <w:rFonts w:ascii="仿宋" w:eastAsia="仿宋" w:hAnsi="仿宋" w:hint="eastAsia"/>
          <w:sz w:val="28"/>
          <w:szCs w:val="28"/>
        </w:rPr>
        <w:t>请填写，</w:t>
      </w:r>
    </w:p>
    <w:p w:rsidR="000276DA" w:rsidRPr="004579FE" w:rsidRDefault="007162B2" w:rsidP="00B10CDC">
      <w:pPr>
        <w:tabs>
          <w:tab w:val="left" w:pos="2660"/>
        </w:tabs>
        <w:spacing w:line="400" w:lineRule="exact"/>
        <w:jc w:val="left"/>
        <w:rPr>
          <w:rFonts w:ascii="仿宋" w:eastAsia="仿宋" w:hAnsi="仿宋"/>
          <w:sz w:val="28"/>
          <w:szCs w:val="28"/>
        </w:rPr>
      </w:pPr>
      <w:r>
        <w:rPr>
          <w:rFonts w:ascii="仿宋" w:eastAsia="仿宋" w:hAnsi="仿宋" w:hint="eastAsia"/>
          <w:sz w:val="28"/>
          <w:szCs w:val="28"/>
        </w:rPr>
        <w:t>非必答</w:t>
      </w:r>
      <w:r w:rsidR="00E63CE1">
        <w:rPr>
          <w:rFonts w:ascii="仿宋" w:eastAsia="仿宋" w:hAnsi="仿宋" w:hint="eastAsia"/>
          <w:sz w:val="28"/>
          <w:szCs w:val="28"/>
        </w:rPr>
        <w:t>）_____________</w:t>
      </w:r>
      <w:r>
        <w:rPr>
          <w:rFonts w:ascii="仿宋" w:eastAsia="仿宋" w:hAnsi="仿宋" w:hint="eastAsia"/>
          <w:sz w:val="28"/>
          <w:szCs w:val="28"/>
        </w:rPr>
        <w:t>______________</w:t>
      </w:r>
      <w:r w:rsidR="00E63CE1">
        <w:rPr>
          <w:rFonts w:ascii="仿宋" w:eastAsia="仿宋" w:hAnsi="仿宋" w:hint="eastAsia"/>
          <w:sz w:val="28"/>
          <w:szCs w:val="28"/>
        </w:rPr>
        <w:t>_______________________</w:t>
      </w:r>
    </w:p>
    <w:sectPr w:rsidR="000276DA" w:rsidRPr="004579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6E0" w:rsidRDefault="007E06E0" w:rsidP="00AF3AE1">
      <w:r>
        <w:separator/>
      </w:r>
    </w:p>
  </w:endnote>
  <w:endnote w:type="continuationSeparator" w:id="0">
    <w:p w:rsidR="007E06E0" w:rsidRDefault="007E06E0" w:rsidP="00AF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6E0" w:rsidRDefault="007E06E0" w:rsidP="00AF3AE1">
      <w:r>
        <w:separator/>
      </w:r>
    </w:p>
  </w:footnote>
  <w:footnote w:type="continuationSeparator" w:id="0">
    <w:p w:rsidR="007E06E0" w:rsidRDefault="007E06E0" w:rsidP="00AF3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A2"/>
    <w:rsid w:val="000017E9"/>
    <w:rsid w:val="00001824"/>
    <w:rsid w:val="00005573"/>
    <w:rsid w:val="000072C9"/>
    <w:rsid w:val="0001271D"/>
    <w:rsid w:val="000276DA"/>
    <w:rsid w:val="00035789"/>
    <w:rsid w:val="0003795F"/>
    <w:rsid w:val="000720D7"/>
    <w:rsid w:val="00077DA5"/>
    <w:rsid w:val="00092737"/>
    <w:rsid w:val="000A202C"/>
    <w:rsid w:val="000A3B1B"/>
    <w:rsid w:val="000B366A"/>
    <w:rsid w:val="000C0976"/>
    <w:rsid w:val="000C138B"/>
    <w:rsid w:val="000E0689"/>
    <w:rsid w:val="000F7EE1"/>
    <w:rsid w:val="00102EAF"/>
    <w:rsid w:val="00102F92"/>
    <w:rsid w:val="00104815"/>
    <w:rsid w:val="00110BC6"/>
    <w:rsid w:val="00113126"/>
    <w:rsid w:val="00120C2E"/>
    <w:rsid w:val="00140AFE"/>
    <w:rsid w:val="00141BC0"/>
    <w:rsid w:val="0014285B"/>
    <w:rsid w:val="00146C0D"/>
    <w:rsid w:val="00161ADC"/>
    <w:rsid w:val="001779A5"/>
    <w:rsid w:val="00194C13"/>
    <w:rsid w:val="001A08C1"/>
    <w:rsid w:val="001A61EE"/>
    <w:rsid w:val="001B607D"/>
    <w:rsid w:val="001C3006"/>
    <w:rsid w:val="001E4C36"/>
    <w:rsid w:val="001E5D95"/>
    <w:rsid w:val="00204F0B"/>
    <w:rsid w:val="00207886"/>
    <w:rsid w:val="00210FA2"/>
    <w:rsid w:val="002159B7"/>
    <w:rsid w:val="00223711"/>
    <w:rsid w:val="0022638D"/>
    <w:rsid w:val="00227927"/>
    <w:rsid w:val="002536FE"/>
    <w:rsid w:val="002657F6"/>
    <w:rsid w:val="002670CC"/>
    <w:rsid w:val="00272230"/>
    <w:rsid w:val="00273521"/>
    <w:rsid w:val="0028005F"/>
    <w:rsid w:val="002928A2"/>
    <w:rsid w:val="002935A7"/>
    <w:rsid w:val="002C6810"/>
    <w:rsid w:val="002D0E21"/>
    <w:rsid w:val="002D44C0"/>
    <w:rsid w:val="002E042C"/>
    <w:rsid w:val="002F0A1B"/>
    <w:rsid w:val="002F14C3"/>
    <w:rsid w:val="002F7ABC"/>
    <w:rsid w:val="0030014C"/>
    <w:rsid w:val="003037B8"/>
    <w:rsid w:val="00303F7C"/>
    <w:rsid w:val="00305AFC"/>
    <w:rsid w:val="00314A11"/>
    <w:rsid w:val="00317DBC"/>
    <w:rsid w:val="00325FC5"/>
    <w:rsid w:val="00354A3F"/>
    <w:rsid w:val="00371DFD"/>
    <w:rsid w:val="00376962"/>
    <w:rsid w:val="003A4F79"/>
    <w:rsid w:val="003B228D"/>
    <w:rsid w:val="003D78CD"/>
    <w:rsid w:val="003E01CF"/>
    <w:rsid w:val="00402E81"/>
    <w:rsid w:val="0040604E"/>
    <w:rsid w:val="0041394C"/>
    <w:rsid w:val="00445033"/>
    <w:rsid w:val="00452109"/>
    <w:rsid w:val="004530EA"/>
    <w:rsid w:val="004579FE"/>
    <w:rsid w:val="004613B3"/>
    <w:rsid w:val="00463CDE"/>
    <w:rsid w:val="004704C9"/>
    <w:rsid w:val="00471F54"/>
    <w:rsid w:val="00473211"/>
    <w:rsid w:val="0048225F"/>
    <w:rsid w:val="004827E3"/>
    <w:rsid w:val="00482F36"/>
    <w:rsid w:val="00486877"/>
    <w:rsid w:val="00494211"/>
    <w:rsid w:val="004A4EDB"/>
    <w:rsid w:val="004A559D"/>
    <w:rsid w:val="004A6967"/>
    <w:rsid w:val="004A6BC2"/>
    <w:rsid w:val="004B646C"/>
    <w:rsid w:val="004B6753"/>
    <w:rsid w:val="004C0BFF"/>
    <w:rsid w:val="004C1A05"/>
    <w:rsid w:val="004E21C4"/>
    <w:rsid w:val="00501378"/>
    <w:rsid w:val="00512E48"/>
    <w:rsid w:val="00514984"/>
    <w:rsid w:val="00515566"/>
    <w:rsid w:val="005307BB"/>
    <w:rsid w:val="00531E4F"/>
    <w:rsid w:val="005402B8"/>
    <w:rsid w:val="005746F0"/>
    <w:rsid w:val="00584DD1"/>
    <w:rsid w:val="005A0A69"/>
    <w:rsid w:val="005B2C72"/>
    <w:rsid w:val="005C5350"/>
    <w:rsid w:val="005D5298"/>
    <w:rsid w:val="005E6AF1"/>
    <w:rsid w:val="0060463E"/>
    <w:rsid w:val="006157D6"/>
    <w:rsid w:val="00622B78"/>
    <w:rsid w:val="00627827"/>
    <w:rsid w:val="00631A9A"/>
    <w:rsid w:val="0066292F"/>
    <w:rsid w:val="00676C7D"/>
    <w:rsid w:val="00681835"/>
    <w:rsid w:val="0069285A"/>
    <w:rsid w:val="006A321C"/>
    <w:rsid w:val="006A4E83"/>
    <w:rsid w:val="006A72CE"/>
    <w:rsid w:val="006B3655"/>
    <w:rsid w:val="006B771A"/>
    <w:rsid w:val="006D434A"/>
    <w:rsid w:val="006D5C5F"/>
    <w:rsid w:val="006E502C"/>
    <w:rsid w:val="006E5A77"/>
    <w:rsid w:val="006E5E72"/>
    <w:rsid w:val="006F53C5"/>
    <w:rsid w:val="00701B69"/>
    <w:rsid w:val="00705DE7"/>
    <w:rsid w:val="007162B2"/>
    <w:rsid w:val="0072152C"/>
    <w:rsid w:val="00725D74"/>
    <w:rsid w:val="00736D55"/>
    <w:rsid w:val="00737162"/>
    <w:rsid w:val="00771815"/>
    <w:rsid w:val="00775D04"/>
    <w:rsid w:val="0078725E"/>
    <w:rsid w:val="00787300"/>
    <w:rsid w:val="007915EA"/>
    <w:rsid w:val="0079626B"/>
    <w:rsid w:val="00797319"/>
    <w:rsid w:val="007D062B"/>
    <w:rsid w:val="007D6DA5"/>
    <w:rsid w:val="007E06E0"/>
    <w:rsid w:val="007E4838"/>
    <w:rsid w:val="007E5A8B"/>
    <w:rsid w:val="007E65AD"/>
    <w:rsid w:val="007F179F"/>
    <w:rsid w:val="00806A39"/>
    <w:rsid w:val="008202AF"/>
    <w:rsid w:val="00822720"/>
    <w:rsid w:val="00826748"/>
    <w:rsid w:val="0084741D"/>
    <w:rsid w:val="00862FF2"/>
    <w:rsid w:val="00873CD9"/>
    <w:rsid w:val="0088592C"/>
    <w:rsid w:val="008A78A2"/>
    <w:rsid w:val="008B272D"/>
    <w:rsid w:val="008C3C2D"/>
    <w:rsid w:val="008D05B7"/>
    <w:rsid w:val="008E24C6"/>
    <w:rsid w:val="008E2F92"/>
    <w:rsid w:val="008E637C"/>
    <w:rsid w:val="008E7732"/>
    <w:rsid w:val="0091140A"/>
    <w:rsid w:val="00914EBF"/>
    <w:rsid w:val="009264B6"/>
    <w:rsid w:val="009621FF"/>
    <w:rsid w:val="00970A4B"/>
    <w:rsid w:val="0097688E"/>
    <w:rsid w:val="00990805"/>
    <w:rsid w:val="009946A8"/>
    <w:rsid w:val="009B15F4"/>
    <w:rsid w:val="009B2A43"/>
    <w:rsid w:val="009B4106"/>
    <w:rsid w:val="009C414A"/>
    <w:rsid w:val="009D3537"/>
    <w:rsid w:val="009F0E67"/>
    <w:rsid w:val="009F44E2"/>
    <w:rsid w:val="00A11AC3"/>
    <w:rsid w:val="00A166DC"/>
    <w:rsid w:val="00A263BC"/>
    <w:rsid w:val="00A35079"/>
    <w:rsid w:val="00A46006"/>
    <w:rsid w:val="00A47073"/>
    <w:rsid w:val="00A53E14"/>
    <w:rsid w:val="00A635E0"/>
    <w:rsid w:val="00A7327C"/>
    <w:rsid w:val="00A74936"/>
    <w:rsid w:val="00A80090"/>
    <w:rsid w:val="00A82CA9"/>
    <w:rsid w:val="00A846D1"/>
    <w:rsid w:val="00A92811"/>
    <w:rsid w:val="00A93E3C"/>
    <w:rsid w:val="00A94602"/>
    <w:rsid w:val="00A957FD"/>
    <w:rsid w:val="00A97D10"/>
    <w:rsid w:val="00AA055B"/>
    <w:rsid w:val="00AA4DEC"/>
    <w:rsid w:val="00AB479E"/>
    <w:rsid w:val="00AC2C86"/>
    <w:rsid w:val="00AC50DE"/>
    <w:rsid w:val="00AD0280"/>
    <w:rsid w:val="00AD5F9A"/>
    <w:rsid w:val="00AE1D4B"/>
    <w:rsid w:val="00AE32AB"/>
    <w:rsid w:val="00AF3AE1"/>
    <w:rsid w:val="00B00F01"/>
    <w:rsid w:val="00B10CDC"/>
    <w:rsid w:val="00B157B4"/>
    <w:rsid w:val="00B34E20"/>
    <w:rsid w:val="00B363E3"/>
    <w:rsid w:val="00B4269B"/>
    <w:rsid w:val="00B45B87"/>
    <w:rsid w:val="00B5357D"/>
    <w:rsid w:val="00B6588F"/>
    <w:rsid w:val="00B81F1E"/>
    <w:rsid w:val="00B94C5C"/>
    <w:rsid w:val="00B979F5"/>
    <w:rsid w:val="00BA592A"/>
    <w:rsid w:val="00BC6774"/>
    <w:rsid w:val="00BF27FB"/>
    <w:rsid w:val="00BF31FD"/>
    <w:rsid w:val="00BF39D4"/>
    <w:rsid w:val="00BF4812"/>
    <w:rsid w:val="00BF537B"/>
    <w:rsid w:val="00C03E54"/>
    <w:rsid w:val="00C06C32"/>
    <w:rsid w:val="00C07276"/>
    <w:rsid w:val="00C1308C"/>
    <w:rsid w:val="00C21888"/>
    <w:rsid w:val="00C36DC0"/>
    <w:rsid w:val="00C75BDC"/>
    <w:rsid w:val="00C777C7"/>
    <w:rsid w:val="00C92FFB"/>
    <w:rsid w:val="00CA4D84"/>
    <w:rsid w:val="00CB53C8"/>
    <w:rsid w:val="00CB6DAA"/>
    <w:rsid w:val="00CC1452"/>
    <w:rsid w:val="00CC2FA4"/>
    <w:rsid w:val="00CD3412"/>
    <w:rsid w:val="00CD3FA4"/>
    <w:rsid w:val="00CE4ECC"/>
    <w:rsid w:val="00CF7276"/>
    <w:rsid w:val="00D00089"/>
    <w:rsid w:val="00D164B7"/>
    <w:rsid w:val="00D26C4F"/>
    <w:rsid w:val="00D309A3"/>
    <w:rsid w:val="00D40F8F"/>
    <w:rsid w:val="00D47494"/>
    <w:rsid w:val="00D51DF8"/>
    <w:rsid w:val="00D539C5"/>
    <w:rsid w:val="00D62C7C"/>
    <w:rsid w:val="00D73978"/>
    <w:rsid w:val="00D804CB"/>
    <w:rsid w:val="00D807A4"/>
    <w:rsid w:val="00D81FA6"/>
    <w:rsid w:val="00D83BA6"/>
    <w:rsid w:val="00D90307"/>
    <w:rsid w:val="00DA029C"/>
    <w:rsid w:val="00DA19CB"/>
    <w:rsid w:val="00DA2288"/>
    <w:rsid w:val="00DA2A64"/>
    <w:rsid w:val="00DB09CA"/>
    <w:rsid w:val="00DB398B"/>
    <w:rsid w:val="00DC3FF5"/>
    <w:rsid w:val="00DC661F"/>
    <w:rsid w:val="00DD5D97"/>
    <w:rsid w:val="00DE1DAC"/>
    <w:rsid w:val="00DE6CF8"/>
    <w:rsid w:val="00DE77D5"/>
    <w:rsid w:val="00DF2F80"/>
    <w:rsid w:val="00DF65DF"/>
    <w:rsid w:val="00E07D20"/>
    <w:rsid w:val="00E20F15"/>
    <w:rsid w:val="00E43042"/>
    <w:rsid w:val="00E4723F"/>
    <w:rsid w:val="00E52E6C"/>
    <w:rsid w:val="00E55A77"/>
    <w:rsid w:val="00E63CE1"/>
    <w:rsid w:val="00E64B8F"/>
    <w:rsid w:val="00E66612"/>
    <w:rsid w:val="00E70600"/>
    <w:rsid w:val="00E85379"/>
    <w:rsid w:val="00E908C2"/>
    <w:rsid w:val="00E935BD"/>
    <w:rsid w:val="00E93667"/>
    <w:rsid w:val="00ED1D89"/>
    <w:rsid w:val="00EE6784"/>
    <w:rsid w:val="00EE6A58"/>
    <w:rsid w:val="00EE7912"/>
    <w:rsid w:val="00F11590"/>
    <w:rsid w:val="00F12024"/>
    <w:rsid w:val="00F26E21"/>
    <w:rsid w:val="00F32757"/>
    <w:rsid w:val="00F52C6B"/>
    <w:rsid w:val="00F52D4F"/>
    <w:rsid w:val="00F563B9"/>
    <w:rsid w:val="00F570D8"/>
    <w:rsid w:val="00F71631"/>
    <w:rsid w:val="00F74FCB"/>
    <w:rsid w:val="00F8549D"/>
    <w:rsid w:val="00FB2298"/>
    <w:rsid w:val="00FC2565"/>
    <w:rsid w:val="00FD003D"/>
    <w:rsid w:val="00FD2834"/>
    <w:rsid w:val="00FD360B"/>
    <w:rsid w:val="00FD7519"/>
    <w:rsid w:val="00FE145A"/>
    <w:rsid w:val="00FE20A5"/>
    <w:rsid w:val="00FF16E3"/>
    <w:rsid w:val="00FF2BA2"/>
    <w:rsid w:val="00FF4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kern w:val="2"/>
        <w:sz w:val="28"/>
        <w:szCs w:val="1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B3"/>
    <w:pPr>
      <w:widowControl w:val="0"/>
      <w:jc w:val="both"/>
    </w:pPr>
    <w:rPr>
      <w:rFonts w:eastAsiaTheme="minorEastAsia"/>
      <w:sz w:val="21"/>
      <w:szCs w:val="22"/>
    </w:rPr>
  </w:style>
  <w:style w:type="paragraph" w:styleId="3">
    <w:name w:val="heading 3"/>
    <w:basedOn w:val="a"/>
    <w:link w:val="3Char"/>
    <w:uiPriority w:val="9"/>
    <w:qFormat/>
    <w:rsid w:val="006B365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3B3"/>
    <w:rPr>
      <w:color w:val="0000FF"/>
      <w:u w:val="single"/>
    </w:rPr>
  </w:style>
  <w:style w:type="paragraph" w:styleId="a4">
    <w:name w:val="Balloon Text"/>
    <w:basedOn w:val="a"/>
    <w:link w:val="Char"/>
    <w:uiPriority w:val="99"/>
    <w:semiHidden/>
    <w:unhideWhenUsed/>
    <w:rsid w:val="002F14C3"/>
    <w:rPr>
      <w:sz w:val="18"/>
      <w:szCs w:val="18"/>
    </w:rPr>
  </w:style>
  <w:style w:type="character" w:customStyle="1" w:styleId="Char">
    <w:name w:val="批注框文本 Char"/>
    <w:basedOn w:val="a0"/>
    <w:link w:val="a4"/>
    <w:uiPriority w:val="99"/>
    <w:semiHidden/>
    <w:rsid w:val="002F14C3"/>
    <w:rPr>
      <w:rFonts w:eastAsiaTheme="minorEastAsia"/>
      <w:sz w:val="18"/>
    </w:rPr>
  </w:style>
  <w:style w:type="paragraph" w:styleId="a5">
    <w:name w:val="header"/>
    <w:basedOn w:val="a"/>
    <w:link w:val="Char0"/>
    <w:uiPriority w:val="99"/>
    <w:unhideWhenUsed/>
    <w:rsid w:val="00AF3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F3AE1"/>
    <w:rPr>
      <w:rFonts w:eastAsiaTheme="minorEastAsia"/>
      <w:sz w:val="18"/>
    </w:rPr>
  </w:style>
  <w:style w:type="paragraph" w:styleId="a6">
    <w:name w:val="footer"/>
    <w:basedOn w:val="a"/>
    <w:link w:val="Char1"/>
    <w:uiPriority w:val="99"/>
    <w:unhideWhenUsed/>
    <w:rsid w:val="00AF3AE1"/>
    <w:pPr>
      <w:tabs>
        <w:tab w:val="center" w:pos="4153"/>
        <w:tab w:val="right" w:pos="8306"/>
      </w:tabs>
      <w:snapToGrid w:val="0"/>
      <w:jc w:val="left"/>
    </w:pPr>
    <w:rPr>
      <w:sz w:val="18"/>
      <w:szCs w:val="18"/>
    </w:rPr>
  </w:style>
  <w:style w:type="character" w:customStyle="1" w:styleId="Char1">
    <w:name w:val="页脚 Char"/>
    <w:basedOn w:val="a0"/>
    <w:link w:val="a6"/>
    <w:uiPriority w:val="99"/>
    <w:rsid w:val="00AF3AE1"/>
    <w:rPr>
      <w:rFonts w:eastAsiaTheme="minorEastAsia"/>
      <w:sz w:val="18"/>
    </w:rPr>
  </w:style>
  <w:style w:type="character" w:customStyle="1" w:styleId="3Char">
    <w:name w:val="标题 3 Char"/>
    <w:basedOn w:val="a0"/>
    <w:link w:val="3"/>
    <w:uiPriority w:val="9"/>
    <w:rsid w:val="006B3655"/>
    <w:rPr>
      <w:rFonts w:ascii="宋体" w:hAnsi="宋体" w:cs="宋体"/>
      <w:b/>
      <w:bCs/>
      <w:kern w:val="0"/>
      <w:sz w:val="27"/>
      <w:szCs w:val="27"/>
    </w:rPr>
  </w:style>
  <w:style w:type="character" w:styleId="a7">
    <w:name w:val="Emphasis"/>
    <w:basedOn w:val="a0"/>
    <w:uiPriority w:val="20"/>
    <w:qFormat/>
    <w:rsid w:val="006B3655"/>
    <w:rPr>
      <w:i/>
      <w:iCs/>
    </w:rPr>
  </w:style>
  <w:style w:type="table" w:styleId="a8">
    <w:name w:val="Table Grid"/>
    <w:basedOn w:val="a1"/>
    <w:uiPriority w:val="59"/>
    <w:qFormat/>
    <w:rsid w:val="00AD0280"/>
    <w:rPr>
      <w:rFonts w:eastAsiaTheme="minorEastAsia"/>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kern w:val="2"/>
        <w:sz w:val="28"/>
        <w:szCs w:val="1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B3"/>
    <w:pPr>
      <w:widowControl w:val="0"/>
      <w:jc w:val="both"/>
    </w:pPr>
    <w:rPr>
      <w:rFonts w:eastAsiaTheme="minorEastAsia"/>
      <w:sz w:val="21"/>
      <w:szCs w:val="22"/>
    </w:rPr>
  </w:style>
  <w:style w:type="paragraph" w:styleId="3">
    <w:name w:val="heading 3"/>
    <w:basedOn w:val="a"/>
    <w:link w:val="3Char"/>
    <w:uiPriority w:val="9"/>
    <w:qFormat/>
    <w:rsid w:val="006B365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3B3"/>
    <w:rPr>
      <w:color w:val="0000FF"/>
      <w:u w:val="single"/>
    </w:rPr>
  </w:style>
  <w:style w:type="paragraph" w:styleId="a4">
    <w:name w:val="Balloon Text"/>
    <w:basedOn w:val="a"/>
    <w:link w:val="Char"/>
    <w:uiPriority w:val="99"/>
    <w:semiHidden/>
    <w:unhideWhenUsed/>
    <w:rsid w:val="002F14C3"/>
    <w:rPr>
      <w:sz w:val="18"/>
      <w:szCs w:val="18"/>
    </w:rPr>
  </w:style>
  <w:style w:type="character" w:customStyle="1" w:styleId="Char">
    <w:name w:val="批注框文本 Char"/>
    <w:basedOn w:val="a0"/>
    <w:link w:val="a4"/>
    <w:uiPriority w:val="99"/>
    <w:semiHidden/>
    <w:rsid w:val="002F14C3"/>
    <w:rPr>
      <w:rFonts w:eastAsiaTheme="minorEastAsia"/>
      <w:sz w:val="18"/>
    </w:rPr>
  </w:style>
  <w:style w:type="paragraph" w:styleId="a5">
    <w:name w:val="header"/>
    <w:basedOn w:val="a"/>
    <w:link w:val="Char0"/>
    <w:uiPriority w:val="99"/>
    <w:unhideWhenUsed/>
    <w:rsid w:val="00AF3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F3AE1"/>
    <w:rPr>
      <w:rFonts w:eastAsiaTheme="minorEastAsia"/>
      <w:sz w:val="18"/>
    </w:rPr>
  </w:style>
  <w:style w:type="paragraph" w:styleId="a6">
    <w:name w:val="footer"/>
    <w:basedOn w:val="a"/>
    <w:link w:val="Char1"/>
    <w:uiPriority w:val="99"/>
    <w:unhideWhenUsed/>
    <w:rsid w:val="00AF3AE1"/>
    <w:pPr>
      <w:tabs>
        <w:tab w:val="center" w:pos="4153"/>
        <w:tab w:val="right" w:pos="8306"/>
      </w:tabs>
      <w:snapToGrid w:val="0"/>
      <w:jc w:val="left"/>
    </w:pPr>
    <w:rPr>
      <w:sz w:val="18"/>
      <w:szCs w:val="18"/>
    </w:rPr>
  </w:style>
  <w:style w:type="character" w:customStyle="1" w:styleId="Char1">
    <w:name w:val="页脚 Char"/>
    <w:basedOn w:val="a0"/>
    <w:link w:val="a6"/>
    <w:uiPriority w:val="99"/>
    <w:rsid w:val="00AF3AE1"/>
    <w:rPr>
      <w:rFonts w:eastAsiaTheme="minorEastAsia"/>
      <w:sz w:val="18"/>
    </w:rPr>
  </w:style>
  <w:style w:type="character" w:customStyle="1" w:styleId="3Char">
    <w:name w:val="标题 3 Char"/>
    <w:basedOn w:val="a0"/>
    <w:link w:val="3"/>
    <w:uiPriority w:val="9"/>
    <w:rsid w:val="006B3655"/>
    <w:rPr>
      <w:rFonts w:ascii="宋体" w:hAnsi="宋体" w:cs="宋体"/>
      <w:b/>
      <w:bCs/>
      <w:kern w:val="0"/>
      <w:sz w:val="27"/>
      <w:szCs w:val="27"/>
    </w:rPr>
  </w:style>
  <w:style w:type="character" w:styleId="a7">
    <w:name w:val="Emphasis"/>
    <w:basedOn w:val="a0"/>
    <w:uiPriority w:val="20"/>
    <w:qFormat/>
    <w:rsid w:val="006B3655"/>
    <w:rPr>
      <w:i/>
      <w:iCs/>
    </w:rPr>
  </w:style>
  <w:style w:type="table" w:styleId="a8">
    <w:name w:val="Table Grid"/>
    <w:basedOn w:val="a1"/>
    <w:uiPriority w:val="59"/>
    <w:qFormat/>
    <w:rsid w:val="00AD0280"/>
    <w:rPr>
      <w:rFonts w:eastAsiaTheme="minorEastAsia"/>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25364">
      <w:bodyDiv w:val="1"/>
      <w:marLeft w:val="0"/>
      <w:marRight w:val="0"/>
      <w:marTop w:val="0"/>
      <w:marBottom w:val="0"/>
      <w:divBdr>
        <w:top w:val="none" w:sz="0" w:space="0" w:color="auto"/>
        <w:left w:val="none" w:sz="0" w:space="0" w:color="auto"/>
        <w:bottom w:val="none" w:sz="0" w:space="0" w:color="auto"/>
        <w:right w:val="none" w:sz="0" w:space="0" w:color="auto"/>
      </w:divBdr>
    </w:div>
    <w:div w:id="19681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C%97%E4%BA%AC%E5%B8%82" TargetMode="External"/><Relationship Id="rId13" Type="http://schemas.openxmlformats.org/officeDocument/2006/relationships/hyperlink" Target="https://baike.baidu.com/item/%E5%B1%B1%E8%A5%BF%E7%9C%81" TargetMode="External"/><Relationship Id="rId18" Type="http://schemas.openxmlformats.org/officeDocument/2006/relationships/hyperlink" Target="https://baike.baidu.com/item/%E6%B5%99%E6%B1%9F%E7%9C%81" TargetMode="External"/><Relationship Id="rId26" Type="http://schemas.openxmlformats.org/officeDocument/2006/relationships/hyperlink" Target="https://baike.baidu.com/item/%E6%B9%96%E5%8D%97%E7%9C%81" TargetMode="External"/><Relationship Id="rId39" Type="http://schemas.openxmlformats.org/officeDocument/2006/relationships/hyperlink" Target="https://baike.baidu.com/item/%E7%9C%81/7317775" TargetMode="External"/><Relationship Id="rId3" Type="http://schemas.microsoft.com/office/2007/relationships/stylesWithEffects" Target="stylesWithEffects.xml"/><Relationship Id="rId21" Type="http://schemas.openxmlformats.org/officeDocument/2006/relationships/hyperlink" Target="https://baike.baidu.com/item/%E6%B1%9F%E8%A5%BF/215383" TargetMode="External"/><Relationship Id="rId34" Type="http://schemas.openxmlformats.org/officeDocument/2006/relationships/hyperlink" Target="https://baike.baidu.com/item/%E9%99%95%E8%A5%BF" TargetMode="External"/><Relationship Id="rId42" Type="http://schemas.openxmlformats.org/officeDocument/2006/relationships/hyperlink" Target="https://baike.baidu.com/item/%E8%A5%BF%E8%97%8F%E8%87%AA%E6%B2%BB%E5%8C%BA" TargetMode="External"/><Relationship Id="rId7" Type="http://schemas.openxmlformats.org/officeDocument/2006/relationships/endnotes" Target="endnotes.xml"/><Relationship Id="rId12" Type="http://schemas.openxmlformats.org/officeDocument/2006/relationships/hyperlink" Target="https://baike.baidu.com/item/%E6%B2%B3%E5%8C%97%E7%9C%81" TargetMode="External"/><Relationship Id="rId17" Type="http://schemas.openxmlformats.org/officeDocument/2006/relationships/hyperlink" Target="https://baike.baidu.com/item/%E6%B1%9F%E8%8B%8F%E7%9C%81" TargetMode="External"/><Relationship Id="rId25" Type="http://schemas.openxmlformats.org/officeDocument/2006/relationships/hyperlink" Target="https://baike.baidu.com/item/%E6%B9%96%E5%8C%97%E7%9C%81" TargetMode="External"/><Relationship Id="rId33" Type="http://schemas.openxmlformats.org/officeDocument/2006/relationships/hyperlink" Target="https://baike.baidu.com/item/%E7%9C%81/7317775" TargetMode="External"/><Relationship Id="rId38" Type="http://schemas.openxmlformats.org/officeDocument/2006/relationships/hyperlink" Target="https://baike.baidu.com/item/%E9%9D%92%E6%B5%B7/31638"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ike.baidu.com/item/%E9%BB%91%E9%BE%99%E6%B1%9F%E7%9C%81" TargetMode="External"/><Relationship Id="rId20" Type="http://schemas.openxmlformats.org/officeDocument/2006/relationships/hyperlink" Target="https://baike.baidu.com/item/%E7%A6%8F%E5%BB%BA%E7%9C%81" TargetMode="External"/><Relationship Id="rId29" Type="http://schemas.openxmlformats.org/officeDocument/2006/relationships/hyperlink" Target="https://baike.baidu.com/item/%E5%9B%9B%E5%B7%9D%E7%9C%81" TargetMode="External"/><Relationship Id="rId41" Type="http://schemas.openxmlformats.org/officeDocument/2006/relationships/hyperlink" Target="https://baike.baidu.com/item/%E5%B9%BF%E8%A5%BF%E5%A3%AE%E6%97%8F%E8%87%AA%E6%B2%BB%E5%8C%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9%87%8D%E5%BA%86%E5%B8%82" TargetMode="External"/><Relationship Id="rId24" Type="http://schemas.openxmlformats.org/officeDocument/2006/relationships/hyperlink" Target="https://baike.baidu.com/item/%E6%B2%B3%E5%8D%97%E7%9C%81/59474" TargetMode="External"/><Relationship Id="rId32" Type="http://schemas.openxmlformats.org/officeDocument/2006/relationships/hyperlink" Target="https://baike.baidu.com/item/%E4%BA%91%E5%8D%97" TargetMode="External"/><Relationship Id="rId37" Type="http://schemas.openxmlformats.org/officeDocument/2006/relationships/hyperlink" Target="https://baike.baidu.com/item/%E7%9C%81/7317775" TargetMode="External"/><Relationship Id="rId40" Type="http://schemas.openxmlformats.org/officeDocument/2006/relationships/hyperlink" Target="https://baike.baidu.com/item/%E5%86%85%E8%92%99%E5%8F%A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ike.baidu.com/item/%E5%90%89%E6%9E%97%E7%9C%81" TargetMode="External"/><Relationship Id="rId23" Type="http://schemas.openxmlformats.org/officeDocument/2006/relationships/hyperlink" Target="https://baike.baidu.com/item/%E5%B1%B1%E4%B8%9C%E7%9C%81" TargetMode="External"/><Relationship Id="rId28" Type="http://schemas.openxmlformats.org/officeDocument/2006/relationships/hyperlink" Target="https://baike.baidu.com/item/%E6%B5%B7%E5%8D%97%E7%9C%81" TargetMode="External"/><Relationship Id="rId36" Type="http://schemas.openxmlformats.org/officeDocument/2006/relationships/hyperlink" Target="https://baike.baidu.com/item/%E7%94%98%E8%82%83" TargetMode="External"/><Relationship Id="rId10" Type="http://schemas.openxmlformats.org/officeDocument/2006/relationships/hyperlink" Target="https://baike.baidu.com/item/%E4%B8%8A%E6%B5%B7%E5%B8%82" TargetMode="External"/><Relationship Id="rId19" Type="http://schemas.openxmlformats.org/officeDocument/2006/relationships/hyperlink" Target="https://baike.baidu.com/item/%E5%AE%89%E5%BE%BD%E7%9C%81" TargetMode="External"/><Relationship Id="rId31" Type="http://schemas.openxmlformats.org/officeDocument/2006/relationships/hyperlink" Target="https://baike.baidu.com/item/%E7%9C%81/7317775" TargetMode="External"/><Relationship Id="rId44" Type="http://schemas.openxmlformats.org/officeDocument/2006/relationships/hyperlink" Target="https://baike.baidu.com/item/%E6%96%B0%E7%96%86%E7%BB%B4%E5%90%BE%E5%B0%94%E8%87%AA%E6%B2%BB%E5%8C%BA" TargetMode="External"/><Relationship Id="rId4" Type="http://schemas.openxmlformats.org/officeDocument/2006/relationships/settings" Target="settings.xml"/><Relationship Id="rId9" Type="http://schemas.openxmlformats.org/officeDocument/2006/relationships/hyperlink" Target="https://baike.baidu.com/item/%E5%A4%A9%E6%B4%A5%E5%B8%82" TargetMode="External"/><Relationship Id="rId14" Type="http://schemas.openxmlformats.org/officeDocument/2006/relationships/hyperlink" Target="https://baike.baidu.com/item/%E8%BE%BD%E5%AE%81%E7%9C%81" TargetMode="External"/><Relationship Id="rId22" Type="http://schemas.openxmlformats.org/officeDocument/2006/relationships/hyperlink" Target="https://baike.baidu.com/item/%E7%9C%81/7317775" TargetMode="External"/><Relationship Id="rId27" Type="http://schemas.openxmlformats.org/officeDocument/2006/relationships/hyperlink" Target="https://baike.baidu.com/item/%E5%B9%BF%E4%B8%9C%E7%9C%81" TargetMode="External"/><Relationship Id="rId30" Type="http://schemas.openxmlformats.org/officeDocument/2006/relationships/hyperlink" Target="https://baike.baidu.com/item/%E8%B4%B5%E5%B7%9E/37015" TargetMode="External"/><Relationship Id="rId35" Type="http://schemas.openxmlformats.org/officeDocument/2006/relationships/hyperlink" Target="https://baike.baidu.com/item/%E7%9C%81/7317775" TargetMode="External"/><Relationship Id="rId43" Type="http://schemas.openxmlformats.org/officeDocument/2006/relationships/hyperlink" Target="https://baike.baidu.com/item/%E5%AE%81%E5%A4%8F%E5%9B%9E%E6%97%8F%E8%87%AA%E6%B2%BB%E5%8C%B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9776-BAEA-47F5-AC3C-B0BEF5A1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陈丽</dc:creator>
  <cp:keywords/>
  <dc:description/>
  <cp:lastModifiedBy>陈丽</cp:lastModifiedBy>
  <cp:revision>437</cp:revision>
  <cp:lastPrinted>2018-06-05T09:39:00Z</cp:lastPrinted>
  <dcterms:created xsi:type="dcterms:W3CDTF">2018-05-23T04:14:00Z</dcterms:created>
  <dcterms:modified xsi:type="dcterms:W3CDTF">2018-06-08T02:27:00Z</dcterms:modified>
</cp:coreProperties>
</file>