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E6C" w:rsidRPr="007A6E68" w:rsidRDefault="007A6E68">
      <w:pPr>
        <w:rPr>
          <w:rFonts w:ascii="Times New Roman" w:hAnsi="Times New Roman" w:cs="Times New Roman"/>
        </w:rPr>
      </w:pPr>
      <w:bookmarkStart w:id="0" w:name="_GoBack"/>
      <w:bookmarkEnd w:id="0"/>
      <w:r w:rsidRPr="007A6E68">
        <w:rPr>
          <w:rFonts w:ascii="Times New Roman" w:hAnsi="Times New Roman" w:cs="Times New Roman"/>
        </w:rPr>
        <w:t>附件</w:t>
      </w:r>
      <w:r w:rsidRPr="007A6E68">
        <w:rPr>
          <w:rFonts w:ascii="Times New Roman" w:hAnsi="Times New Roman" w:cs="Times New Roman"/>
        </w:rPr>
        <w:t>1</w:t>
      </w:r>
    </w:p>
    <w:p w:rsidR="007A6E68" w:rsidRPr="007A6E68" w:rsidRDefault="007A6E68" w:rsidP="007A6E68">
      <w:pPr>
        <w:jc w:val="center"/>
        <w:rPr>
          <w:rFonts w:ascii="Times New Roman" w:hAnsi="Times New Roman" w:cs="Times New Roman"/>
          <w:b/>
          <w:sz w:val="44"/>
          <w:szCs w:val="44"/>
        </w:rPr>
      </w:pPr>
      <w:r w:rsidRPr="007A6E68">
        <w:rPr>
          <w:rFonts w:ascii="Times New Roman" w:hAnsi="Times New Roman" w:cs="Times New Roman"/>
          <w:b/>
          <w:sz w:val="44"/>
          <w:szCs w:val="44"/>
        </w:rPr>
        <w:t>202</w:t>
      </w:r>
      <w:r w:rsidR="009A4C9F">
        <w:rPr>
          <w:rFonts w:ascii="Times New Roman" w:hAnsi="Times New Roman" w:cs="Times New Roman" w:hint="eastAsia"/>
          <w:b/>
          <w:sz w:val="44"/>
          <w:szCs w:val="44"/>
        </w:rPr>
        <w:t>2</w:t>
      </w:r>
      <w:r w:rsidRPr="007A6E68">
        <w:rPr>
          <w:rFonts w:ascii="Times New Roman" w:hAnsi="Times New Roman" w:cs="Times New Roman"/>
          <w:b/>
          <w:sz w:val="44"/>
          <w:szCs w:val="44"/>
        </w:rPr>
        <w:t>年</w:t>
      </w:r>
      <w:r w:rsidR="009A4C9F">
        <w:rPr>
          <w:rFonts w:ascii="Times New Roman" w:hAnsi="Times New Roman" w:cs="Times New Roman"/>
          <w:b/>
          <w:sz w:val="44"/>
          <w:szCs w:val="44"/>
        </w:rPr>
        <w:t>度</w:t>
      </w:r>
      <w:r w:rsidRPr="007A6E68">
        <w:rPr>
          <w:rFonts w:ascii="Times New Roman" w:hAnsi="Times New Roman" w:cs="Times New Roman"/>
          <w:b/>
          <w:sz w:val="44"/>
          <w:szCs w:val="44"/>
        </w:rPr>
        <w:t>中华医学</w:t>
      </w:r>
      <w:r w:rsidR="009A4C9F">
        <w:rPr>
          <w:rFonts w:ascii="Times New Roman" w:hAnsi="Times New Roman" w:cs="Times New Roman" w:hint="eastAsia"/>
          <w:b/>
          <w:sz w:val="44"/>
          <w:szCs w:val="44"/>
        </w:rPr>
        <w:t>科技</w:t>
      </w:r>
      <w:r w:rsidRPr="007A6E68">
        <w:rPr>
          <w:rFonts w:ascii="Times New Roman" w:hAnsi="Times New Roman" w:cs="Times New Roman"/>
          <w:b/>
          <w:sz w:val="44"/>
          <w:szCs w:val="44"/>
        </w:rPr>
        <w:t>论文</w:t>
      </w:r>
      <w:r w:rsidR="009A4C9F">
        <w:rPr>
          <w:rFonts w:ascii="Times New Roman" w:hAnsi="Times New Roman" w:cs="Times New Roman" w:hint="eastAsia"/>
          <w:b/>
          <w:sz w:val="44"/>
          <w:szCs w:val="44"/>
        </w:rPr>
        <w:t>TOP100</w:t>
      </w:r>
      <w:r w:rsidRPr="007A6E68">
        <w:rPr>
          <w:rFonts w:ascii="Times New Roman" w:hAnsi="Times New Roman" w:cs="Times New Roman"/>
          <w:b/>
          <w:sz w:val="44"/>
          <w:szCs w:val="44"/>
        </w:rPr>
        <w:t>入选名单</w:t>
      </w:r>
    </w:p>
    <w:p w:rsidR="007A6E68" w:rsidRDefault="007A6E68">
      <w:pPr>
        <w:rPr>
          <w:rFonts w:ascii="Times New Roman" w:hAnsi="Times New Roman" w:cs="Times New Roman"/>
        </w:rPr>
      </w:pPr>
    </w:p>
    <w:tbl>
      <w:tblPr>
        <w:tblW w:w="14049" w:type="dxa"/>
        <w:tblInd w:w="93" w:type="dxa"/>
        <w:tblLook w:val="04A0" w:firstRow="1" w:lastRow="0" w:firstColumn="1" w:lastColumn="0" w:noHBand="0" w:noVBand="1"/>
      </w:tblPr>
      <w:tblGrid>
        <w:gridCol w:w="560"/>
        <w:gridCol w:w="4275"/>
        <w:gridCol w:w="6804"/>
        <w:gridCol w:w="2410"/>
      </w:tblGrid>
      <w:tr w:rsidR="0015243D" w:rsidRPr="0015243D" w:rsidTr="0015243D">
        <w:trPr>
          <w:trHeight w:val="999"/>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b/>
                <w:bCs/>
                <w:color w:val="000000"/>
                <w:kern w:val="0"/>
                <w:sz w:val="22"/>
              </w:rPr>
            </w:pPr>
            <w:r w:rsidRPr="0015243D">
              <w:rPr>
                <w:rFonts w:ascii="宋体" w:eastAsia="宋体" w:hAnsi="宋体" w:cs="宋体" w:hint="eastAsia"/>
                <w:b/>
                <w:bCs/>
                <w:color w:val="000000"/>
                <w:kern w:val="0"/>
                <w:sz w:val="22"/>
              </w:rPr>
              <w:t>编号</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b/>
                <w:bCs/>
                <w:color w:val="000000"/>
                <w:kern w:val="0"/>
                <w:sz w:val="22"/>
              </w:rPr>
            </w:pPr>
            <w:r w:rsidRPr="0015243D">
              <w:rPr>
                <w:rFonts w:ascii="宋体" w:eastAsia="宋体" w:hAnsi="宋体" w:cs="宋体" w:hint="eastAsia"/>
                <w:b/>
                <w:bCs/>
                <w:color w:val="000000"/>
                <w:kern w:val="0"/>
                <w:sz w:val="22"/>
              </w:rPr>
              <w:t>文章题目</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b/>
                <w:bCs/>
                <w:color w:val="000000"/>
                <w:kern w:val="0"/>
                <w:sz w:val="22"/>
              </w:rPr>
            </w:pPr>
            <w:r w:rsidRPr="0015243D">
              <w:rPr>
                <w:rFonts w:ascii="宋体" w:eastAsia="宋体" w:hAnsi="宋体" w:cs="宋体" w:hint="eastAsia"/>
                <w:b/>
                <w:bCs/>
                <w:color w:val="000000"/>
                <w:kern w:val="0"/>
                <w:sz w:val="22"/>
              </w:rPr>
              <w:t>作者</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来源</w:t>
            </w:r>
          </w:p>
        </w:tc>
      </w:tr>
      <w:tr w:rsidR="0015243D" w:rsidRPr="0015243D" w:rsidTr="0015243D">
        <w:trPr>
          <w:trHeight w:val="84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1</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2013—2017年中国城市癌症早诊早治项目基线结果分析</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陈万青，李霓，曹毛毛，任建松，石菊芳，陈宏达，李江，林春青，于欣阳，崔宏，代敏，赫捷</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中国肿瘤，2020年29卷1期，1-6</w:t>
            </w:r>
          </w:p>
        </w:tc>
      </w:tr>
      <w:tr w:rsidR="0015243D" w:rsidRPr="0015243D" w:rsidTr="0015243D">
        <w:trPr>
          <w:trHeight w:val="98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2</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基于我国中部农村地区28万人群的防癌认知调查分析</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李贺，曾红梅，邹小农，韩仁强，罗鹏飞，贾尚春，查震球，马恒敏，王家林，冯石献，范雷，郑荣寿，张思维，孙可欣，夏昌发，杨之洵，陈万青</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中国肿瘤，2018年27卷8期，561-567</w:t>
            </w:r>
          </w:p>
        </w:tc>
      </w:tr>
      <w:tr w:rsidR="0015243D" w:rsidRPr="0015243D" w:rsidTr="0015243D">
        <w:trPr>
          <w:trHeight w:val="69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3</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超声联合X线引导腔内治疗头静脉弓狭窄的初步研究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张丽红，詹申，肖光辉，王玉柱</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临床肾脏病杂志，2022年22卷5期，353-358</w:t>
            </w:r>
          </w:p>
        </w:tc>
      </w:tr>
      <w:tr w:rsidR="0015243D" w:rsidRPr="0015243D" w:rsidTr="0015243D">
        <w:trPr>
          <w:trHeight w:val="9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4</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冠心病患者诊疗过程及临床结局中关键数据标准字段集：基于CardiaCare多中心临床科研创新平台</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裘淼涵，李毅，徐凯，王斌，刘海伟，周微微，张剑，裴云飞，宋壹，韩雅玲</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中华心血管病杂志，2021年49卷11期，1082-1088</w:t>
            </w:r>
          </w:p>
        </w:tc>
      </w:tr>
      <w:tr w:rsidR="0015243D" w:rsidRPr="0015243D" w:rsidTr="0015243D">
        <w:trPr>
          <w:trHeight w:val="9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5</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中国三级医院非瓣膜性心房颤动住院患者中血栓栓塞风险评估的应用现状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杨娜，赵冬，刘军，郝永臣，曾雨虹，胡丹青，孙兆庆，杨怡茜，李皓炜，刘天啸，王悦，刘静，代表中国心血管疾病医疗质量改善项目全体研究者</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中华心血管病杂志，2021年49卷9期，856-865</w:t>
            </w:r>
          </w:p>
        </w:tc>
      </w:tr>
      <w:tr w:rsidR="0015243D" w:rsidRPr="0015243D" w:rsidTr="0015243D">
        <w:trPr>
          <w:trHeight w:val="10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6</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基于影像学危险因素评价化疗对于减少中高危腹膜后神经母细胞瘤手术并发症的作用研究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胡嘉健，孙记航，杨深，陈艺伟，王焕民</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临床小儿外科杂志，2022年21卷2期，108-114</w:t>
            </w:r>
          </w:p>
        </w:tc>
      </w:tr>
      <w:tr w:rsidR="0015243D" w:rsidRPr="0015243D" w:rsidTr="0015243D">
        <w:trPr>
          <w:trHeight w:val="98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lastRenderedPageBreak/>
              <w:t>7</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加速康复外科理念下骨盆骨折的围手术期康复措施：一项前瞻性随机对照研究</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王金辉，葛宇峰，郭险峰，陶莉，刘晓华，李蔷，王宇章，杨明辉，朱仕文，王振中，金霖，侯志勇，贾健，王连成，余斌，吴新宝</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中华创伤骨科杂志，2021年23卷10期，850-855</w:t>
            </w:r>
          </w:p>
        </w:tc>
      </w:tr>
      <w:tr w:rsidR="0015243D" w:rsidRPr="0015243D" w:rsidTr="0015243D">
        <w:trPr>
          <w:trHeight w:val="84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8</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基于术前CT预测Schatzer Ⅱ型胫骨平台骨折合并外侧半月板撕裂的影像学研究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邓翔天，胡宏志，张然，陈伟，王娟，郑占乐，邵德成，连晓东，朱燕宾，朱剑，张英泽</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中华创伤骨科杂志，2021年23卷2期，106-110</w:t>
            </w:r>
          </w:p>
        </w:tc>
      </w:tr>
      <w:tr w:rsidR="0015243D" w:rsidRPr="0015243D" w:rsidTr="0015243D">
        <w:trPr>
          <w:trHeight w:val="99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9</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vertAlign w:val="superscript"/>
              </w:rPr>
              <w:t>68</w:t>
            </w:r>
            <w:r w:rsidRPr="0015243D">
              <w:rPr>
                <w:rFonts w:ascii="宋体" w:eastAsia="宋体" w:hAnsi="宋体" w:cs="宋体" w:hint="eastAsia"/>
                <w:color w:val="000000"/>
                <w:kern w:val="0"/>
                <w:sz w:val="22"/>
              </w:rPr>
              <w:t>Ga-PSMA-11 PETCT与</w:t>
            </w:r>
            <w:r w:rsidRPr="0015243D">
              <w:rPr>
                <w:rFonts w:ascii="宋体" w:eastAsia="宋体" w:hAnsi="宋体" w:cs="宋体" w:hint="eastAsia"/>
                <w:color w:val="000000"/>
                <w:kern w:val="0"/>
                <w:sz w:val="22"/>
                <w:vertAlign w:val="superscript"/>
              </w:rPr>
              <w:t>18</w:t>
            </w:r>
            <w:r w:rsidRPr="0015243D">
              <w:rPr>
                <w:rFonts w:ascii="宋体" w:eastAsia="宋体" w:hAnsi="宋体" w:cs="宋体" w:hint="eastAsia"/>
                <w:color w:val="000000"/>
                <w:kern w:val="0"/>
                <w:sz w:val="22"/>
              </w:rPr>
              <w:t>F-FDG PETCT在前列腺癌术前TNM分期中的对比研究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王一宁，陈若华，周翔，万良荣，黄干，王成，刘建军</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中华核医学与分子影像杂志，2021年41卷11期，647-652</w:t>
            </w:r>
          </w:p>
        </w:tc>
      </w:tr>
      <w:tr w:rsidR="0015243D" w:rsidRPr="0015243D" w:rsidTr="0015243D">
        <w:trPr>
          <w:trHeight w:val="99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10</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CR2-Crry预处理诱导神经干细胞在颅脑损伤中发挥神经保护作用</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高谋，徐如祥，董勤，郭莉丽</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中华脑科疾病与康复杂志（电子版），2021年11卷4期，215-220</w:t>
            </w:r>
          </w:p>
        </w:tc>
      </w:tr>
      <w:tr w:rsidR="0015243D" w:rsidRPr="0015243D" w:rsidTr="0015243D">
        <w:trPr>
          <w:trHeight w:val="119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11</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原发性肝癌10 966例外科治疗分析</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夏永祥，张峰，李相成，孔连宝，张慧，李东华，成峰，浦立勇，张传永，钱晓峰，王平，王科，武正山，吕凌，饶建华，吴晓峰，姚爱华，邵文雨，范烨，游伟，戴新征，秦建杰，李梦芸，朱勤，王学浩</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中华外科杂志，2021年59卷01期，6-17</w:t>
            </w:r>
          </w:p>
        </w:tc>
      </w:tr>
      <w:tr w:rsidR="0015243D" w:rsidRPr="0015243D" w:rsidTr="0015243D">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12</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早卵泡期长效长方案和拮抗剂方案在预期卵巢高反应患者中的应用比较及自身对照研究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李真，张俊韦，刘慧，管一春，李嘉恒，王兴玲</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中华生殖与避孕杂志，2020年40卷12期，978-985</w:t>
            </w:r>
          </w:p>
        </w:tc>
      </w:tr>
      <w:tr w:rsidR="0015243D" w:rsidRPr="0015243D" w:rsidTr="0015243D">
        <w:trPr>
          <w:trHeight w:val="139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13</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建立尸体肾移植术后肾功能延迟恢复风险的供者评价系统的多中心研究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薛武军，王长希，陈江华，孙煦勇，彭龙开，武小桐，陈知水，曲青山，张小东，傅耀文，董震，陈正，丰贵文，林涛，门同义，于立新，孙启全，赵永恒，周江桥，曾力，赵明，谭建明，叶发，石炳毅，明英姿，朱同玉，眭维国，黄赤兵，付迎欣</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中华器官移植杂志，2020年41卷11期，666-671</w:t>
            </w:r>
          </w:p>
        </w:tc>
      </w:tr>
      <w:tr w:rsidR="0015243D" w:rsidRPr="0015243D" w:rsidTr="0015243D">
        <w:trPr>
          <w:trHeight w:val="912"/>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lastRenderedPageBreak/>
              <w:t>14</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分娩护理虚拟仿真实验项目的设计与应用</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姜小鹰，胡蓉芳，颜艺鹭，王小燕</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中华护理教育，2020年17卷3期，197-201</w:t>
            </w:r>
          </w:p>
        </w:tc>
      </w:tr>
      <w:tr w:rsidR="0015243D" w:rsidRPr="0015243D" w:rsidTr="0015243D">
        <w:trPr>
          <w:trHeight w:val="74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15</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帕金森病抑郁及其对生活质量的影响</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金丽莹，苏闻，金莹，李淑华，马欣昕，刘慧菁，杜危，蔡晓杰，陈海波</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中华神经科杂志，2018年51卷7期，510-514</w:t>
            </w:r>
          </w:p>
        </w:tc>
      </w:tr>
      <w:tr w:rsidR="0015243D" w:rsidRPr="0015243D" w:rsidTr="0015243D">
        <w:trPr>
          <w:trHeight w:val="10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16</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中国10个地区成年人骨折住院率的描述性分析</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申泽薇，魏玉虾，余灿清，郭彧，卞铮，裴培，陈君石，陈铮鸣，吕筠，李立明</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中华流行病学杂志，2021年42卷5期，771-779</w:t>
            </w:r>
          </w:p>
        </w:tc>
      </w:tr>
      <w:tr w:rsidR="0015243D" w:rsidRPr="0015243D" w:rsidTr="0015243D">
        <w:trPr>
          <w:trHeight w:val="99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17</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新型冠状病毒肺炎流行病学特征分析</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中国疾病预防控制中心新型冠状病毒肺炎应急响应机制流行病学组</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中华流行病学杂志，2020年41卷2期，145-151</w:t>
            </w:r>
          </w:p>
        </w:tc>
      </w:tr>
      <w:tr w:rsidR="0015243D" w:rsidRPr="0015243D" w:rsidTr="0015243D">
        <w:trPr>
          <w:trHeight w:val="95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18</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经皮微波消融早期原发性肝癌预后因素分析</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王雅，于杰，程志刚，李鑫，侯启迪，梁萍</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中华超声影像学杂志，2022年31卷3期，252-259</w:t>
            </w:r>
          </w:p>
        </w:tc>
      </w:tr>
      <w:tr w:rsidR="0015243D" w:rsidRPr="0015243D" w:rsidTr="0015243D">
        <w:trPr>
          <w:trHeight w:val="79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19</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Antiviral Abidol is Associated with the Reduction of In-Hospital Mortality in COVID-19 Patients</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Hesong Zeng，Xingwei He，Wanjun Liu，Jing Kan，Liqun He，Jinhe Zhao，Cynthia Chen，Junjie Zhang，Shaoliang Chen</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心血管病探索（英文），2021年1卷1期，37-43</w:t>
            </w:r>
          </w:p>
        </w:tc>
      </w:tr>
      <w:tr w:rsidR="0015243D" w:rsidRPr="0015243D" w:rsidTr="0015243D">
        <w:trPr>
          <w:trHeight w:val="99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20</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细胞外基质水凝胶与hiPSC-CM生物相容性的研究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曹丰，樊景阳，李苏雷，蒋敏，陶博，曹瑞华，张继彬，田磊，刘建伟，王海滨</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中华心血管病杂志，2021年49卷5期，487-495</w:t>
            </w:r>
          </w:p>
        </w:tc>
      </w:tr>
      <w:tr w:rsidR="0015243D" w:rsidRPr="0015243D" w:rsidTr="0015243D">
        <w:trPr>
          <w:trHeight w:val="116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21</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高病毒载量乙型肝炎病毒感染孕妇孕期服用抗病毒药物后不同喂养方式对母婴传播的影响：一项前瞻性队列研究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田瑞华，李星明，李高飞，李秋云，张玉珍，吕婧，许碧云，黄雁翔，陈俊梅，朱云霞，周乙华</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中华围产医学杂志，2021年24卷7期，497-502</w:t>
            </w:r>
          </w:p>
        </w:tc>
      </w:tr>
      <w:tr w:rsidR="0015243D" w:rsidRPr="0015243D" w:rsidTr="0015243D">
        <w:trPr>
          <w:trHeight w:val="999"/>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lastRenderedPageBreak/>
              <w:t>22</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理想心血管健康行为与因素与新发心力衰竭的关系</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吴寿岭，朱辰蕊，施继红，黄喆，魏晓明，李慧英，林黎明，杜鑫，刘妍，季春鹏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中华心血管病杂志，2021年49卷9期，905-911</w:t>
            </w:r>
          </w:p>
        </w:tc>
      </w:tr>
      <w:tr w:rsidR="0015243D" w:rsidRPr="0015243D" w:rsidTr="0015243D">
        <w:trPr>
          <w:trHeight w:val="16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23</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中国CSF1R基因相关性白质脑病的临床及遗传学特点</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邬静莹，张在强，柳青，徐俊，徐蔚海，武力勇，吴志英，王康，邬剑军，邹漳钰，蒋海山，张巍，葛巍，张玉虎，张同霞，张立霞，王展航，凌丽，周畅，李云，唐北沙，汤建光，钟平，商靓，孙一，赵桂宪，赵秀鹤，李宏福，胡炯，姜杰玲，张超，栾兴华，赵玉武，田沃土，詹飞霞，钱晓杭，汤荟冬，谭玉燕，常春康，赵佑山，曹立</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中华神经科杂志，2021年54卷11期，1109-1118</w:t>
            </w:r>
          </w:p>
        </w:tc>
      </w:tr>
      <w:tr w:rsidR="0015243D" w:rsidRPr="0015243D" w:rsidTr="0015243D">
        <w:trPr>
          <w:trHeight w:val="68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24</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首都医科大学附属北京妇产医院近40年宫颈癌发病特点及趋势分析</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苏丰丽，孔为民</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中国计划生育和妇产科，2021年13卷2期，60-63</w:t>
            </w:r>
          </w:p>
        </w:tc>
      </w:tr>
      <w:tr w:rsidR="0015243D" w:rsidRPr="0015243D" w:rsidTr="0015243D">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25</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产科血栓栓塞性疾病的孕期管理</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周琼洁，李笑天</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中国计划生育和妇产科，2021年13卷3期，8-10</w:t>
            </w:r>
          </w:p>
        </w:tc>
      </w:tr>
      <w:tr w:rsidR="0015243D" w:rsidRPr="0015243D" w:rsidTr="0015243D">
        <w:trPr>
          <w:trHeight w:val="99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26</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2型糖尿病患者葡萄糖在目标范围内时间与视网膜病变相关性的队列研究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王亚昕，陆静毅，戴冬君，沈赟，张磊，陆蔚，朱玮，包玉倩，周健</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中华糖尿病杂志，2021年13卷11期，1061-1067</w:t>
            </w:r>
          </w:p>
        </w:tc>
      </w:tr>
      <w:tr w:rsidR="0015243D" w:rsidRPr="0015243D" w:rsidTr="0015243D">
        <w:trPr>
          <w:trHeight w:val="133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27</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Identification and validation of prognostic factors in patients with COVID-19：A retrospective study based on artificial intelligence algorithms</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550E78" w:rsidP="00550E78">
            <w:pPr>
              <w:widowControl/>
              <w:jc w:val="left"/>
              <w:rPr>
                <w:rFonts w:ascii="宋体" w:eastAsia="宋体" w:hAnsi="宋体" w:cs="宋体"/>
                <w:kern w:val="0"/>
                <w:sz w:val="22"/>
              </w:rPr>
            </w:pPr>
            <w:r w:rsidRPr="00550E78">
              <w:rPr>
                <w:rFonts w:ascii="宋体" w:eastAsia="宋体" w:hAnsi="宋体" w:cs="宋体"/>
                <w:kern w:val="0"/>
                <w:sz w:val="22"/>
              </w:rPr>
              <w:t>Sheng Zhang</w:t>
            </w:r>
            <w:r w:rsidRPr="00550E78">
              <w:rPr>
                <w:rFonts w:ascii="宋体" w:eastAsia="宋体" w:hAnsi="宋体" w:cs="宋体" w:hint="eastAsia"/>
                <w:kern w:val="0"/>
                <w:sz w:val="22"/>
              </w:rPr>
              <w:t>，</w:t>
            </w:r>
            <w:r w:rsidRPr="00550E78">
              <w:rPr>
                <w:rFonts w:ascii="宋体" w:eastAsia="宋体" w:hAnsi="宋体" w:cs="宋体"/>
                <w:kern w:val="0"/>
                <w:sz w:val="22"/>
              </w:rPr>
              <w:t>Sisi Huang</w:t>
            </w:r>
            <w:r w:rsidRPr="00550E78">
              <w:rPr>
                <w:rFonts w:ascii="宋体" w:eastAsia="宋体" w:hAnsi="宋体" w:cs="宋体" w:hint="eastAsia"/>
                <w:kern w:val="0"/>
                <w:sz w:val="22"/>
              </w:rPr>
              <w:t>，</w:t>
            </w:r>
            <w:r w:rsidRPr="00550E78">
              <w:rPr>
                <w:rFonts w:ascii="宋体" w:eastAsia="宋体" w:hAnsi="宋体" w:cs="宋体"/>
                <w:kern w:val="0"/>
                <w:sz w:val="22"/>
              </w:rPr>
              <w:t>Jiao Liu</w:t>
            </w:r>
            <w:r w:rsidRPr="00550E78">
              <w:rPr>
                <w:rFonts w:ascii="宋体" w:eastAsia="宋体" w:hAnsi="宋体" w:cs="宋体" w:hint="eastAsia"/>
                <w:kern w:val="0"/>
                <w:sz w:val="22"/>
              </w:rPr>
              <w:t>，</w:t>
            </w:r>
            <w:r w:rsidRPr="00550E78">
              <w:rPr>
                <w:rFonts w:ascii="宋体" w:eastAsia="宋体" w:hAnsi="宋体" w:cs="宋体"/>
                <w:kern w:val="0"/>
                <w:sz w:val="22"/>
              </w:rPr>
              <w:t>Xuan Dong</w:t>
            </w:r>
            <w:r w:rsidRPr="00550E78">
              <w:rPr>
                <w:rFonts w:ascii="宋体" w:eastAsia="宋体" w:hAnsi="宋体" w:cs="宋体" w:hint="eastAsia"/>
                <w:kern w:val="0"/>
                <w:sz w:val="22"/>
              </w:rPr>
              <w:t>，</w:t>
            </w:r>
            <w:r w:rsidRPr="00550E78">
              <w:rPr>
                <w:rFonts w:ascii="宋体" w:eastAsia="宋体" w:hAnsi="宋体" w:cs="宋体"/>
                <w:kern w:val="0"/>
                <w:sz w:val="22"/>
              </w:rPr>
              <w:t>Mei Meng</w:t>
            </w:r>
            <w:r w:rsidRPr="00550E78">
              <w:rPr>
                <w:rFonts w:ascii="宋体" w:eastAsia="宋体" w:hAnsi="宋体" w:cs="宋体" w:hint="eastAsia"/>
                <w:kern w:val="0"/>
                <w:sz w:val="22"/>
              </w:rPr>
              <w:t>，</w:t>
            </w:r>
            <w:r w:rsidRPr="00550E78">
              <w:rPr>
                <w:rFonts w:ascii="宋体" w:eastAsia="宋体" w:hAnsi="宋体" w:cs="宋体"/>
                <w:kern w:val="0"/>
                <w:sz w:val="22"/>
              </w:rPr>
              <w:t>Limin Chen</w:t>
            </w:r>
            <w:r w:rsidRPr="00550E78">
              <w:rPr>
                <w:rFonts w:ascii="宋体" w:eastAsia="宋体" w:hAnsi="宋体" w:cs="宋体" w:hint="eastAsia"/>
                <w:kern w:val="0"/>
                <w:sz w:val="22"/>
              </w:rPr>
              <w:t>，</w:t>
            </w:r>
            <w:r w:rsidRPr="00550E78">
              <w:rPr>
                <w:rFonts w:ascii="宋体" w:eastAsia="宋体" w:hAnsi="宋体" w:cs="宋体"/>
                <w:kern w:val="0"/>
                <w:sz w:val="22"/>
              </w:rPr>
              <w:t>Zhenliang Wen</w:t>
            </w:r>
            <w:r w:rsidRPr="00550E78">
              <w:rPr>
                <w:rFonts w:ascii="宋体" w:eastAsia="宋体" w:hAnsi="宋体" w:cs="宋体" w:hint="eastAsia"/>
                <w:kern w:val="0"/>
                <w:sz w:val="22"/>
              </w:rPr>
              <w:t>，</w:t>
            </w:r>
            <w:r w:rsidRPr="00550E78">
              <w:rPr>
                <w:rFonts w:ascii="宋体" w:eastAsia="宋体" w:hAnsi="宋体" w:cs="宋体"/>
                <w:kern w:val="0"/>
                <w:sz w:val="22"/>
              </w:rPr>
              <w:t>Lidi Zhang</w:t>
            </w:r>
            <w:r w:rsidRPr="00550E78">
              <w:rPr>
                <w:rFonts w:ascii="宋体" w:eastAsia="宋体" w:hAnsi="宋体" w:cs="宋体" w:hint="eastAsia"/>
                <w:kern w:val="0"/>
                <w:sz w:val="22"/>
              </w:rPr>
              <w:t>，</w:t>
            </w:r>
            <w:r w:rsidRPr="00550E78">
              <w:rPr>
                <w:rFonts w:ascii="宋体" w:eastAsia="宋体" w:hAnsi="宋体" w:cs="宋体"/>
                <w:kern w:val="0"/>
                <w:sz w:val="22"/>
              </w:rPr>
              <w:t>Yizhu Chen</w:t>
            </w:r>
            <w:r w:rsidRPr="00550E78">
              <w:rPr>
                <w:rFonts w:ascii="宋体" w:eastAsia="宋体" w:hAnsi="宋体" w:cs="宋体" w:hint="eastAsia"/>
                <w:kern w:val="0"/>
                <w:sz w:val="22"/>
              </w:rPr>
              <w:t>，</w:t>
            </w:r>
            <w:r w:rsidRPr="00550E78">
              <w:rPr>
                <w:rFonts w:ascii="宋体" w:eastAsia="宋体" w:hAnsi="宋体" w:cs="宋体"/>
                <w:kern w:val="0"/>
                <w:sz w:val="22"/>
              </w:rPr>
              <w:t>Hangxiang Du</w:t>
            </w:r>
            <w:r w:rsidRPr="00550E78">
              <w:rPr>
                <w:rFonts w:ascii="宋体" w:eastAsia="宋体" w:hAnsi="宋体" w:cs="宋体" w:hint="eastAsia"/>
                <w:kern w:val="0"/>
                <w:sz w:val="22"/>
              </w:rPr>
              <w:t>，</w:t>
            </w:r>
            <w:r w:rsidRPr="00550E78">
              <w:rPr>
                <w:rFonts w:ascii="宋体" w:eastAsia="宋体" w:hAnsi="宋体" w:cs="宋体"/>
                <w:kern w:val="0"/>
                <w:sz w:val="22"/>
              </w:rPr>
              <w:t>Yongan Liu</w:t>
            </w:r>
            <w:r w:rsidRPr="00550E78">
              <w:rPr>
                <w:rFonts w:ascii="宋体" w:eastAsia="宋体" w:hAnsi="宋体" w:cs="宋体" w:hint="eastAsia"/>
                <w:kern w:val="0"/>
                <w:sz w:val="22"/>
              </w:rPr>
              <w:t>，</w:t>
            </w:r>
            <w:r w:rsidRPr="00550E78">
              <w:rPr>
                <w:rFonts w:ascii="宋体" w:eastAsia="宋体" w:hAnsi="宋体" w:cs="宋体"/>
                <w:kern w:val="0"/>
                <w:sz w:val="22"/>
              </w:rPr>
              <w:t>Tao Wang</w:t>
            </w:r>
            <w:r w:rsidRPr="00550E78">
              <w:rPr>
                <w:rFonts w:ascii="宋体" w:eastAsia="宋体" w:hAnsi="宋体" w:cs="宋体" w:hint="eastAsia"/>
                <w:kern w:val="0"/>
                <w:sz w:val="22"/>
              </w:rPr>
              <w:t>，</w:t>
            </w:r>
            <w:r w:rsidRPr="00550E78">
              <w:rPr>
                <w:rFonts w:ascii="宋体" w:eastAsia="宋体" w:hAnsi="宋体" w:cs="宋体"/>
                <w:kern w:val="0"/>
                <w:sz w:val="22"/>
              </w:rPr>
              <w:t>Dechang Chen</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重症医学（英文），2021年1卷2期，103-109</w:t>
            </w:r>
          </w:p>
        </w:tc>
      </w:tr>
      <w:tr w:rsidR="0015243D" w:rsidRPr="0015243D" w:rsidTr="0015243D">
        <w:trPr>
          <w:trHeight w:val="876"/>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28</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2013至2017年11 641例患者常见过敏原流行特征分析</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刘平，陶淇惠，李志艳，冯珍如，闫存玲</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中华检验医学杂志，2019年42卷5期，371-374</w:t>
            </w:r>
          </w:p>
        </w:tc>
      </w:tr>
      <w:tr w:rsidR="0015243D" w:rsidRPr="0015243D" w:rsidTr="0015243D">
        <w:trPr>
          <w:trHeight w:val="254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lastRenderedPageBreak/>
              <w:t>29</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大中华减重与代谢手术数据库2021年度报告</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李梦伊，刘洋，刘雁军，李广丽，蔺宏伟，刘少壮，汪泳，丁明星，赵象文，孟凡强，孙培春，龙飞伍，梁晓宇，王冰，王兵，姜涛，尹剑辉，李滢旭，吕金利，徐东升，朱孝成，白日星，李震，艾克拜尔</w:t>
            </w:r>
            <w:r>
              <w:rPr>
                <w:rFonts w:ascii="宋体" w:eastAsia="宋体" w:hAnsi="宋体" w:cs="宋体" w:hint="eastAsia"/>
                <w:color w:val="000000"/>
                <w:kern w:val="0"/>
                <w:sz w:val="22"/>
              </w:rPr>
              <w:t>·</w:t>
            </w:r>
            <w:r w:rsidRPr="0015243D">
              <w:rPr>
                <w:rFonts w:ascii="宋体" w:eastAsia="宋体" w:hAnsi="宋体" w:cs="宋体" w:hint="eastAsia"/>
                <w:color w:val="000000"/>
                <w:kern w:val="0"/>
                <w:sz w:val="22"/>
              </w:rPr>
              <w:t>艾力，韩建立，朱利勇，吴立胜，吴建林，王军，康建省，韩加刚，张松海，李朝辉，孙少川，李智飞，庄建彬，宋京海，胡三元，朱晒红，克力木</w:t>
            </w:r>
            <w:r>
              <w:rPr>
                <w:rFonts w:ascii="宋体" w:eastAsia="宋体" w:hAnsi="宋体" w:cs="宋体" w:hint="eastAsia"/>
                <w:color w:val="000000"/>
                <w:kern w:val="0"/>
                <w:sz w:val="22"/>
              </w:rPr>
              <w:t>·</w:t>
            </w:r>
            <w:r w:rsidRPr="0015243D">
              <w:rPr>
                <w:rFonts w:ascii="宋体" w:eastAsia="宋体" w:hAnsi="宋体" w:cs="宋体" w:hint="eastAsia"/>
                <w:color w:val="000000"/>
                <w:kern w:val="0"/>
                <w:sz w:val="22"/>
              </w:rPr>
              <w:t>阿不都热依木，张鹏，张忠涛，代表大中华减重与代谢手术数据库研究者团队</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中国实用外科杂志，2022年42卷5期，550-560</w:t>
            </w:r>
          </w:p>
        </w:tc>
      </w:tr>
      <w:tr w:rsidR="0015243D" w:rsidRPr="0015243D" w:rsidTr="0015243D">
        <w:trPr>
          <w:trHeight w:val="112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30</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护理硕士专业学位研究生临床培养目标体系的初步构建</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孙湘雨，李玉乐，焦静，朱晨，柳鸿鹏，张小明，王钰，吴欣娟</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中华现代护理杂志，2021年27卷36期，4908-4913</w:t>
            </w:r>
          </w:p>
        </w:tc>
      </w:tr>
      <w:tr w:rsidR="0015243D" w:rsidRPr="0015243D" w:rsidTr="0015243D">
        <w:trPr>
          <w:trHeight w:val="83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31</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不同浓度罗哌卡因复合舒芬太尼分娩镇痛对产妇产间发热的影响</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曹家刚，李胜华，冯迪，陈原丽，吕欣</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临床麻醉学杂志，2019年35卷4期，327-330</w:t>
            </w:r>
          </w:p>
        </w:tc>
      </w:tr>
      <w:tr w:rsidR="0015243D" w:rsidRPr="0015243D" w:rsidTr="0015243D">
        <w:trPr>
          <w:trHeight w:val="112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32</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耳内镜下鼓膜成形术临床疗效分析的多中心回顾性研究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张瑾，汪照炎，杨琼，杨海弟，赵宇，虞幼军，陈阳，王巍，张文</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中华耳鼻咽喉头颈外科杂志，2019年54卷4期，245-250</w:t>
            </w:r>
          </w:p>
        </w:tc>
      </w:tr>
      <w:tr w:rsidR="0015243D" w:rsidRPr="0015243D" w:rsidTr="0015243D">
        <w:trPr>
          <w:trHeight w:val="1256"/>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33</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慢性鼻窦炎伴鼻息肉的免疫炎性标志物表达及其对术后复发的预测价值</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郑铭，王敏，李颖，王向东，张罗</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中华耳鼻咽喉头颈外科杂志，2019年54卷3期，174-180</w:t>
            </w:r>
          </w:p>
        </w:tc>
      </w:tr>
      <w:tr w:rsidR="0015243D" w:rsidRPr="0015243D" w:rsidTr="0015243D">
        <w:trPr>
          <w:trHeight w:val="127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34</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脑干胶质瘤的临床诊疗分析及长期随访研究单中心十年病例回顾</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张鹏，泮长存，孙涛，王宇，武文浩，肖丹，王亮，李欢，肖雄，孔鲁，席天舒，王一，左鹏程，谷国灿，厉天，吴震，张俊廷，张力伟</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中华神经外科杂志，2021年37卷7期，672-678</w:t>
            </w:r>
          </w:p>
        </w:tc>
      </w:tr>
      <w:tr w:rsidR="0015243D" w:rsidRPr="0015243D" w:rsidTr="0015243D">
        <w:trPr>
          <w:trHeight w:val="169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lastRenderedPageBreak/>
              <w:t>35</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Effects of a symptom management intervention based on group sessions combined with a mobile health application for persons living with HIV in China：A randomized controlled trial</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Shuyu Han，Yaolin Pei，Rui Zhao，Yan Hu，Lin Zhang，Xiang Qi，Zheng Zhu，Wenxiu Sun，Wenxiu Sun，Bei Wu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国际护理科学（英文），2021年8卷4期，370-379</w:t>
            </w:r>
          </w:p>
        </w:tc>
      </w:tr>
      <w:tr w:rsidR="0015243D" w:rsidRPr="0015243D" w:rsidTr="0015243D">
        <w:trPr>
          <w:trHeight w:val="110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36</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Clinical Significance of Serum IgM and IgG levels in COVID-19 patients in Hubei Province，China</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550E78" w:rsidP="00550E78">
            <w:pPr>
              <w:widowControl/>
              <w:jc w:val="left"/>
              <w:rPr>
                <w:rFonts w:ascii="宋体" w:eastAsia="宋体" w:hAnsi="宋体" w:cs="宋体"/>
                <w:kern w:val="0"/>
                <w:sz w:val="22"/>
              </w:rPr>
            </w:pPr>
            <w:r w:rsidRPr="00550E78">
              <w:rPr>
                <w:rFonts w:ascii="宋体" w:eastAsia="宋体" w:hAnsi="宋体" w:cs="宋体"/>
                <w:kern w:val="0"/>
                <w:sz w:val="22"/>
              </w:rPr>
              <w:t>Zhenjiang Bai</w:t>
            </w:r>
            <w:r w:rsidRPr="00550E78">
              <w:rPr>
                <w:rFonts w:ascii="宋体" w:eastAsia="宋体" w:hAnsi="宋体" w:cs="宋体" w:hint="eastAsia"/>
                <w:kern w:val="0"/>
                <w:sz w:val="22"/>
              </w:rPr>
              <w:t>，</w:t>
            </w:r>
            <w:r w:rsidRPr="00550E78">
              <w:rPr>
                <w:rFonts w:ascii="宋体" w:eastAsia="宋体" w:hAnsi="宋体" w:cs="宋体"/>
                <w:kern w:val="0"/>
                <w:sz w:val="22"/>
              </w:rPr>
              <w:t>Qing Li</w:t>
            </w:r>
            <w:r w:rsidRPr="00550E78">
              <w:rPr>
                <w:rFonts w:ascii="宋体" w:eastAsia="宋体" w:hAnsi="宋体" w:cs="宋体" w:hint="eastAsia"/>
                <w:kern w:val="0"/>
                <w:sz w:val="22"/>
              </w:rPr>
              <w:t>，</w:t>
            </w:r>
            <w:r w:rsidRPr="00550E78">
              <w:rPr>
                <w:rFonts w:ascii="宋体" w:eastAsia="宋体" w:hAnsi="宋体" w:cs="宋体"/>
                <w:kern w:val="0"/>
                <w:sz w:val="22"/>
              </w:rPr>
              <w:t>Qinghui Chen</w:t>
            </w:r>
            <w:r w:rsidRPr="00550E78">
              <w:rPr>
                <w:rFonts w:ascii="宋体" w:eastAsia="宋体" w:hAnsi="宋体" w:cs="宋体" w:hint="eastAsia"/>
                <w:kern w:val="0"/>
                <w:sz w:val="22"/>
              </w:rPr>
              <w:t>，</w:t>
            </w:r>
            <w:r w:rsidRPr="00550E78">
              <w:rPr>
                <w:rFonts w:ascii="宋体" w:eastAsia="宋体" w:hAnsi="宋体" w:cs="宋体"/>
                <w:kern w:val="0"/>
                <w:sz w:val="22"/>
              </w:rPr>
              <w:t>Changming Niu</w:t>
            </w:r>
            <w:r w:rsidRPr="00550E78">
              <w:rPr>
                <w:rFonts w:ascii="宋体" w:eastAsia="宋体" w:hAnsi="宋体" w:cs="宋体" w:hint="eastAsia"/>
                <w:kern w:val="0"/>
                <w:sz w:val="22"/>
              </w:rPr>
              <w:t>，</w:t>
            </w:r>
            <w:r w:rsidRPr="00550E78">
              <w:rPr>
                <w:rFonts w:ascii="宋体" w:eastAsia="宋体" w:hAnsi="宋体" w:cs="宋体"/>
                <w:kern w:val="0"/>
                <w:sz w:val="22"/>
              </w:rPr>
              <w:t>Yu Wei</w:t>
            </w:r>
            <w:r w:rsidRPr="00550E78">
              <w:rPr>
                <w:rFonts w:ascii="宋体" w:eastAsia="宋体" w:hAnsi="宋体" w:cs="宋体" w:hint="eastAsia"/>
                <w:kern w:val="0"/>
                <w:sz w:val="22"/>
              </w:rPr>
              <w:t>，</w:t>
            </w:r>
            <w:r w:rsidRPr="00550E78">
              <w:rPr>
                <w:rFonts w:ascii="宋体" w:eastAsia="宋体" w:hAnsi="宋体" w:cs="宋体"/>
                <w:kern w:val="0"/>
                <w:sz w:val="22"/>
              </w:rPr>
              <w:t xml:space="preserve"> Hanpeng Huang</w:t>
            </w:r>
            <w:r w:rsidRPr="00550E78">
              <w:rPr>
                <w:rFonts w:ascii="宋体" w:eastAsia="宋体" w:hAnsi="宋体" w:cs="宋体" w:hint="eastAsia"/>
                <w:kern w:val="0"/>
                <w:sz w:val="22"/>
              </w:rPr>
              <w:t>，</w:t>
            </w:r>
            <w:r w:rsidRPr="00550E78">
              <w:rPr>
                <w:rFonts w:ascii="宋体" w:eastAsia="宋体" w:hAnsi="宋体" w:cs="宋体"/>
                <w:kern w:val="0"/>
                <w:sz w:val="22"/>
              </w:rPr>
              <w:t>Wei Zhao</w:t>
            </w:r>
            <w:r w:rsidRPr="00550E78">
              <w:rPr>
                <w:rFonts w:ascii="宋体" w:eastAsia="宋体" w:hAnsi="宋体" w:cs="宋体" w:hint="eastAsia"/>
                <w:kern w:val="0"/>
                <w:sz w:val="22"/>
              </w:rPr>
              <w:t>，</w:t>
            </w:r>
            <w:r w:rsidRPr="00550E78">
              <w:rPr>
                <w:rFonts w:ascii="宋体" w:eastAsia="宋体" w:hAnsi="宋体" w:cs="宋体"/>
                <w:kern w:val="0"/>
                <w:sz w:val="22"/>
              </w:rPr>
              <w:t>Nian Chen</w:t>
            </w:r>
            <w:r w:rsidRPr="00550E78">
              <w:rPr>
                <w:rFonts w:ascii="宋体" w:eastAsia="宋体" w:hAnsi="宋体" w:cs="宋体" w:hint="eastAsia"/>
                <w:kern w:val="0"/>
                <w:sz w:val="22"/>
              </w:rPr>
              <w:t>，</w:t>
            </w:r>
            <w:r w:rsidRPr="00550E78">
              <w:rPr>
                <w:rFonts w:ascii="宋体" w:eastAsia="宋体" w:hAnsi="宋体" w:cs="宋体"/>
                <w:kern w:val="0"/>
                <w:sz w:val="22"/>
              </w:rPr>
              <w:t>Xin Yao</w:t>
            </w:r>
            <w:r w:rsidRPr="00550E78">
              <w:rPr>
                <w:rFonts w:ascii="宋体" w:eastAsia="宋体" w:hAnsi="宋体" w:cs="宋体" w:hint="eastAsia"/>
                <w:kern w:val="0"/>
                <w:sz w:val="22"/>
              </w:rPr>
              <w:t>，</w:t>
            </w:r>
            <w:r w:rsidRPr="00550E78">
              <w:rPr>
                <w:rFonts w:ascii="宋体" w:eastAsia="宋体" w:hAnsi="宋体" w:cs="宋体"/>
                <w:kern w:val="0"/>
                <w:sz w:val="22"/>
              </w:rPr>
              <w:t>Qiang Zhang</w:t>
            </w:r>
            <w:r w:rsidRPr="00550E78">
              <w:rPr>
                <w:rFonts w:ascii="宋体" w:eastAsia="宋体" w:hAnsi="宋体" w:cs="宋体" w:hint="eastAsia"/>
                <w:kern w:val="0"/>
                <w:sz w:val="22"/>
              </w:rPr>
              <w:t>，</w:t>
            </w:r>
            <w:r w:rsidRPr="00550E78">
              <w:rPr>
                <w:rFonts w:ascii="宋体" w:eastAsia="宋体" w:hAnsi="宋体" w:cs="宋体"/>
                <w:kern w:val="0"/>
                <w:sz w:val="22"/>
              </w:rPr>
              <w:t>Chuanyong Mu</w:t>
            </w:r>
            <w:r w:rsidRPr="00550E78">
              <w:rPr>
                <w:rFonts w:ascii="宋体" w:eastAsia="宋体" w:hAnsi="宋体" w:cs="宋体" w:hint="eastAsia"/>
                <w:kern w:val="0"/>
                <w:sz w:val="22"/>
              </w:rPr>
              <w:t>，</w:t>
            </w:r>
            <w:r w:rsidRPr="00550E78">
              <w:rPr>
                <w:rFonts w:ascii="宋体" w:eastAsia="宋体" w:hAnsi="宋体" w:cs="宋体"/>
                <w:kern w:val="0"/>
                <w:sz w:val="22"/>
              </w:rPr>
              <w:t>Jian Feng</w:t>
            </w:r>
            <w:r w:rsidRPr="00550E78">
              <w:rPr>
                <w:rFonts w:ascii="宋体" w:eastAsia="宋体" w:hAnsi="宋体" w:cs="宋体" w:hint="eastAsia"/>
                <w:kern w:val="0"/>
                <w:sz w:val="22"/>
              </w:rPr>
              <w:t>，</w:t>
            </w:r>
            <w:r w:rsidRPr="00550E78">
              <w:rPr>
                <w:rFonts w:ascii="宋体" w:eastAsia="宋体" w:hAnsi="宋体" w:cs="宋体"/>
                <w:kern w:val="0"/>
                <w:sz w:val="22"/>
              </w:rPr>
              <w:t>Chuanlong Zhu</w:t>
            </w:r>
            <w:r w:rsidRPr="00550E78">
              <w:rPr>
                <w:rFonts w:ascii="宋体" w:eastAsia="宋体" w:hAnsi="宋体" w:cs="宋体" w:hint="eastAsia"/>
                <w:kern w:val="0"/>
                <w:sz w:val="22"/>
              </w:rPr>
              <w:t>，</w:t>
            </w:r>
            <w:r w:rsidRPr="00550E78">
              <w:rPr>
                <w:rFonts w:ascii="宋体" w:eastAsia="宋体" w:hAnsi="宋体" w:cs="宋体"/>
                <w:kern w:val="0"/>
                <w:sz w:val="22"/>
              </w:rPr>
              <w:t>Zhuo Li</w:t>
            </w:r>
            <w:r w:rsidRPr="00550E78">
              <w:rPr>
                <w:rFonts w:ascii="宋体" w:eastAsia="宋体" w:hAnsi="宋体" w:cs="宋体" w:hint="eastAsia"/>
                <w:kern w:val="0"/>
                <w:sz w:val="22"/>
              </w:rPr>
              <w:t>，</w:t>
            </w:r>
            <w:r w:rsidRPr="00550E78">
              <w:rPr>
                <w:rFonts w:ascii="宋体" w:eastAsia="宋体" w:hAnsi="宋体" w:cs="宋体"/>
                <w:kern w:val="0"/>
                <w:sz w:val="22"/>
              </w:rPr>
              <w:t>Ming Ding</w:t>
            </w:r>
            <w:r w:rsidRPr="00550E78">
              <w:rPr>
                <w:rFonts w:ascii="宋体" w:eastAsia="宋体" w:hAnsi="宋体" w:cs="宋体" w:hint="eastAsia"/>
                <w:kern w:val="0"/>
                <w:sz w:val="22"/>
              </w:rPr>
              <w:t>，</w:t>
            </w:r>
            <w:r w:rsidRPr="00550E78">
              <w:rPr>
                <w:rFonts w:ascii="宋体" w:eastAsia="宋体" w:hAnsi="宋体" w:cs="宋体"/>
                <w:kern w:val="0"/>
                <w:sz w:val="22"/>
              </w:rPr>
              <w:t>Binhui Feng</w:t>
            </w:r>
            <w:r w:rsidRPr="00550E78">
              <w:rPr>
                <w:rFonts w:ascii="宋体" w:eastAsia="宋体" w:hAnsi="宋体" w:cs="宋体" w:hint="eastAsia"/>
                <w:kern w:val="0"/>
                <w:sz w:val="22"/>
              </w:rPr>
              <w:t>，</w:t>
            </w:r>
            <w:r w:rsidRPr="00550E78">
              <w:rPr>
                <w:rFonts w:ascii="宋体" w:eastAsia="宋体" w:hAnsi="宋体" w:cs="宋体"/>
                <w:kern w:val="0"/>
                <w:sz w:val="22"/>
              </w:rPr>
              <w:t>Chaochao Jin</w:t>
            </w:r>
            <w:r w:rsidRPr="00550E78">
              <w:rPr>
                <w:rFonts w:ascii="宋体" w:eastAsia="宋体" w:hAnsi="宋体" w:cs="宋体" w:hint="eastAsia"/>
                <w:kern w:val="0"/>
                <w:sz w:val="22"/>
              </w:rPr>
              <w:t>，</w:t>
            </w:r>
            <w:r w:rsidRPr="00550E78">
              <w:rPr>
                <w:rFonts w:ascii="宋体" w:eastAsia="宋体" w:hAnsi="宋体" w:cs="宋体"/>
                <w:kern w:val="0"/>
                <w:sz w:val="22"/>
              </w:rPr>
              <w:t>Xiang Lu</w:t>
            </w:r>
            <w:r w:rsidRPr="00550E78">
              <w:rPr>
                <w:rFonts w:ascii="宋体" w:eastAsia="宋体" w:hAnsi="宋体" w:cs="宋体" w:hint="eastAsia"/>
                <w:kern w:val="0"/>
                <w:sz w:val="22"/>
              </w:rPr>
              <w:t>，</w:t>
            </w:r>
            <w:r w:rsidRPr="00550E78">
              <w:rPr>
                <w:rFonts w:ascii="宋体" w:eastAsia="宋体" w:hAnsi="宋体" w:cs="宋体"/>
                <w:kern w:val="0"/>
                <w:sz w:val="22"/>
              </w:rPr>
              <w:t>Yi Yang</w:t>
            </w:r>
            <w:r w:rsidRPr="00550E78">
              <w:rPr>
                <w:rFonts w:ascii="宋体" w:eastAsia="宋体" w:hAnsi="宋体" w:cs="宋体" w:hint="eastAsia"/>
                <w:kern w:val="0"/>
                <w:sz w:val="22"/>
              </w:rPr>
              <w:t>，</w:t>
            </w:r>
            <w:r w:rsidRPr="00550E78">
              <w:rPr>
                <w:rFonts w:ascii="宋体" w:eastAsia="宋体" w:hAnsi="宋体" w:cs="宋体"/>
                <w:kern w:val="0"/>
                <w:sz w:val="22"/>
              </w:rPr>
              <w:t>Shuiyan Wu</w:t>
            </w:r>
            <w:r w:rsidRPr="00550E78">
              <w:rPr>
                <w:rFonts w:ascii="宋体" w:eastAsia="宋体" w:hAnsi="宋体" w:cs="宋体" w:hint="eastAsia"/>
                <w:kern w:val="0"/>
                <w:sz w:val="22"/>
              </w:rPr>
              <w:t>，</w:t>
            </w:r>
            <w:r w:rsidRPr="00550E78">
              <w:rPr>
                <w:rFonts w:ascii="宋体" w:eastAsia="宋体" w:hAnsi="宋体" w:cs="宋体"/>
                <w:kern w:val="0"/>
                <w:sz w:val="22"/>
              </w:rPr>
              <w:t>Xiaochen Shu</w:t>
            </w:r>
            <w:r w:rsidRPr="00550E78">
              <w:rPr>
                <w:rFonts w:ascii="宋体" w:eastAsia="宋体" w:hAnsi="宋体" w:cs="宋体" w:hint="eastAsia"/>
                <w:kern w:val="0"/>
                <w:sz w:val="22"/>
              </w:rPr>
              <w:t>，</w:t>
            </w:r>
            <w:r w:rsidRPr="00550E78">
              <w:rPr>
                <w:rFonts w:ascii="宋体" w:eastAsia="宋体" w:hAnsi="宋体" w:cs="宋体"/>
                <w:kern w:val="0"/>
                <w:sz w:val="22"/>
              </w:rPr>
              <w:t>Lifang Hu</w:t>
            </w:r>
            <w:r w:rsidRPr="00550E78">
              <w:rPr>
                <w:rFonts w:ascii="宋体" w:eastAsia="宋体" w:hAnsi="宋体" w:cs="宋体" w:hint="eastAsia"/>
                <w:kern w:val="0"/>
                <w:sz w:val="22"/>
              </w:rPr>
              <w:t>，</w:t>
            </w:r>
            <w:r w:rsidRPr="00550E78">
              <w:rPr>
                <w:rFonts w:ascii="宋体" w:eastAsia="宋体" w:hAnsi="宋体" w:cs="宋体"/>
                <w:kern w:val="0"/>
                <w:sz w:val="22"/>
              </w:rPr>
              <w:t>Haibo Qiu</w:t>
            </w:r>
            <w:r w:rsidRPr="00550E78">
              <w:rPr>
                <w:rFonts w:ascii="宋体" w:eastAsia="宋体" w:hAnsi="宋体" w:cs="宋体" w:hint="eastAsia"/>
                <w:kern w:val="0"/>
                <w:sz w:val="22"/>
              </w:rPr>
              <w:t>，</w:t>
            </w:r>
            <w:r w:rsidRPr="00550E78">
              <w:rPr>
                <w:rFonts w:ascii="宋体" w:eastAsia="宋体" w:hAnsi="宋体" w:cs="宋体"/>
                <w:kern w:val="0"/>
                <w:sz w:val="22"/>
              </w:rPr>
              <w:t>YingZi Huang</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重症医学（英文），2022年2卷1期，32-38</w:t>
            </w:r>
          </w:p>
        </w:tc>
      </w:tr>
      <w:tr w:rsidR="0015243D" w:rsidRPr="0015243D" w:rsidTr="0015243D">
        <w:trPr>
          <w:trHeight w:val="94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37</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社区体检老年人衰弱状态转换及其进展影响因素的队列研究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董冰茹，顾晓青，陈海英，顾杰，潘志刚</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中华全科医师杂志，2021年20卷11期，1127-1133</w:t>
            </w:r>
          </w:p>
        </w:tc>
      </w:tr>
      <w:tr w:rsidR="0015243D" w:rsidRPr="0015243D" w:rsidTr="0015243D">
        <w:trPr>
          <w:trHeight w:val="74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38</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机械通气患者早期肺康复分级方案的构建与应用研究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汪璐璐，徐凤玲，刘钢，朱瑞，胡少华，邵敏，于犇犇</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中华护理杂志，2020年55卷8期，1125-1132</w:t>
            </w:r>
          </w:p>
        </w:tc>
      </w:tr>
      <w:tr w:rsidR="0015243D" w:rsidRPr="0015243D" w:rsidTr="0015243D">
        <w:trPr>
          <w:trHeight w:val="106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39</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长期居家学习期间儿童和青少年心理行为问题的研究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王琳，郝燕，陈立，章依文，邓红珠，柯晓燕，王建红，李斐，侯燕，谢向辉，许琪，王曦，关宏岩，王伟杰，沈剑娜，李锋，钱英，张丽丽，石鑫淼，田宇，金春华，刘晓莉，李廷玉</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中华预防医学杂志，2021年55卷9期，1059-1066</w:t>
            </w:r>
          </w:p>
        </w:tc>
      </w:tr>
      <w:tr w:rsidR="0015243D" w:rsidRPr="0015243D" w:rsidTr="00550E78">
        <w:trPr>
          <w:trHeight w:val="70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40</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回归家庭干预对乳腺癌术后患者康复效果的影响</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宋鹏娟，刘均娥，陈少华，刘娟，刘芳</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中华护理杂志，2022年57卷2期，133-139</w:t>
            </w:r>
          </w:p>
        </w:tc>
      </w:tr>
      <w:tr w:rsidR="0015243D" w:rsidRPr="0015243D" w:rsidTr="00550E78">
        <w:trPr>
          <w:trHeight w:val="1553"/>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lastRenderedPageBreak/>
              <w:t>41</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国产A型肉毒毒素治疗膀胱过度活动症的有效性和安全性：多中心、随机、双盲、安慰剂平行对照研究</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廖利民，丛惠伶，徐智慧，李恩惠，翁志梁，江海红，刘犇，黄啸，夏术阶，文伟，吴娟，施国伟，王洋，李培军，余洋，方祖军，郑捷，田野，尚浩东，李汉忠，黄钟明，周利群，肖云翔，张耀光，王建龙，张小东，张鹏，王东文，张旭辉，谢克基，王斌，马潞林，田晓军，陈立军，董金凯</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中华泌尿外科杂志，2021年42卷6期，414-422</w:t>
            </w:r>
          </w:p>
        </w:tc>
      </w:tr>
      <w:tr w:rsidR="0015243D" w:rsidRPr="0015243D" w:rsidTr="00550E78">
        <w:trPr>
          <w:trHeight w:val="1279"/>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42</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The prevalence of freezing of gait in Parkinson’s disease and in patients with different disease durations and severities</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Hong-Liang Ge，Xiao-Yong Chen，Yuan-Xiang Lin，Ting-Juan Ge，Liang-Hong Yu，Zhang-Ya Lin，Xi-Yue Wu，De-Zhi Kang，Chen-Yu Ding</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中华神经外科杂志（英文），2020年6卷2期，92-102</w:t>
            </w:r>
          </w:p>
        </w:tc>
      </w:tr>
      <w:tr w:rsidR="0015243D" w:rsidRPr="0015243D" w:rsidTr="0015243D">
        <w:trPr>
          <w:trHeight w:val="140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43</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The working road map in a neurosurgical Hybrid Angio-Surgical suite：development and practice of a neurosurgical Hybrid Angio-Surgical suite</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Zeguang Ren，Shuo Wang， Kaya Xu，Maxim Mokin，Yuanli Zhao，Yong Cao，Jia Wang， Hancheng Qiu，Siviero Agazzi， Harry van Loveren， Jizong Zhao</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中华神经外科杂志（英文），2018年4卷12期，94-99</w:t>
            </w:r>
          </w:p>
        </w:tc>
      </w:tr>
      <w:tr w:rsidR="0015243D" w:rsidRPr="0015243D" w:rsidTr="0015243D">
        <w:trPr>
          <w:trHeight w:val="8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44</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高精度经颅直流电刺激对精神分裂症患者视空间工作记忆的影响</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许飞飞，何孔亮，王璐，陈新贵，吴小玲，肖桂贤，汪凯</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中华行为医学与脑科学杂志，2019年28卷8期，699-704</w:t>
            </w:r>
          </w:p>
        </w:tc>
      </w:tr>
      <w:tr w:rsidR="0015243D" w:rsidRPr="0015243D" w:rsidTr="00550E78">
        <w:trPr>
          <w:trHeight w:val="8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45</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嵌合人偏肺病毒(hMPV)表位的重组流感病毒免疫保护效果</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李晓燕，朱丛中，郭丽茹，孔梅，邹明，庄志超，苏旭</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中华微生物学和免疫学杂志，2020年40卷1期，11-18.</w:t>
            </w:r>
          </w:p>
        </w:tc>
      </w:tr>
      <w:tr w:rsidR="0015243D" w:rsidRPr="0015243D" w:rsidTr="00550E78">
        <w:trPr>
          <w:trHeight w:val="157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46</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Cold-chain transportation in the frozen food industry may have caused a recurrence of COVID-19 cases in destination：Successful isolation of SARS-CoV-2 virus from the imported frozen cod package surface</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Peipei Liu，Mengjie Yang，Xiang Zhao，Yuanyuan Guo，Liang Wang，Jing Zhang，Wenwen Lei，Weifang Han，Fachun Jiang，William J. Liu，George F. Gao，Guizhen Wu</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kern w:val="0"/>
                <w:sz w:val="22"/>
              </w:rPr>
              <w:t>生物安全与健康（英文），2020年2卷4期，199-201</w:t>
            </w:r>
          </w:p>
        </w:tc>
      </w:tr>
      <w:tr w:rsidR="0015243D" w:rsidRPr="0015243D" w:rsidTr="00550E78">
        <w:trPr>
          <w:trHeight w:val="1411"/>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lastRenderedPageBreak/>
              <w:t>47</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中国儿童15项常用临床检验指标的生物参考区间研究</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钟旭辉，丁洁，周建华，余自华，孙书珍，包瑛，毛建华，于力，李志辉，韩子明，宋红梅，蒋小云，刘玉玲，张碧丽，夏正坤，金春华，朱光华，王墨，冯仕品，沈颖，黄松明，马青山，李海霞，王学晶，Kiyoshi Ichihara，姚晨，董冲亚</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中华儿科杂志，2018年56卷11期，835-845</w:t>
            </w:r>
          </w:p>
        </w:tc>
      </w:tr>
      <w:tr w:rsidR="0015243D" w:rsidRPr="0015243D" w:rsidTr="0015243D">
        <w:trPr>
          <w:trHeight w:val="702"/>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48</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2016年中国儿科医生抗菌药物合理使用状况调查</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国家卫生计生委合理用药专家委员会儿童用药专业组</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中华儿科杂志，2018年56卷12期，897-906</w:t>
            </w:r>
          </w:p>
        </w:tc>
      </w:tr>
      <w:tr w:rsidR="0015243D" w:rsidRPr="0015243D" w:rsidTr="0015243D">
        <w:trPr>
          <w:trHeight w:val="99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49</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西藏饮茶型氟中毒流行现状调查分析</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龚弘强，何凤珍，赵生成，郭敏，尼玛仓决，德吉央宗，王伟，范智鹏，刘学慧，于冰，刘庆斌，高彦辉</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中华地方病学杂志，2018年37卷11期，889-892</w:t>
            </w:r>
          </w:p>
        </w:tc>
      </w:tr>
      <w:tr w:rsidR="0015243D" w:rsidRPr="0015243D" w:rsidTr="0015243D">
        <w:trPr>
          <w:trHeight w:val="96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50</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全国医疗照射频度估算方法研究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牛亚婷，苏垠平，梁婧，侯长松，孙全富</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中华放射医学与防护杂志，2019年39卷5期，325-330</w:t>
            </w:r>
          </w:p>
        </w:tc>
      </w:tr>
      <w:tr w:rsidR="0015243D" w:rsidRPr="0015243D" w:rsidTr="0015243D">
        <w:trPr>
          <w:trHeight w:val="126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51</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Venetoclax联合低剂量阿糖胞苷治疗不耐受强化化疗的初治急性髓系白血病患者：一项Ⅲ期随机、安慰剂 对照试验中中国队列结果</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胡豫，金洁，张钰，胡建达，李军民，魏旭东，高素君，Jiuhong Zha，Qi Jiang，Jun Wu，Wellington Mendes，Andrew H. Wei，王建祥</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中华血液学杂志，2021年42卷4期，288-294</w:t>
            </w:r>
          </w:p>
        </w:tc>
      </w:tr>
      <w:tr w:rsidR="0015243D" w:rsidRPr="0015243D" w:rsidTr="0015243D">
        <w:trPr>
          <w:trHeight w:val="70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52</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适合中国人群的宫颈癌筛查技术和效果评价的真实世界研究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赵宇倩，戴毅，党乐，孔令华，张颖，冯瑞梅，乔友林，郎景和</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中华肿瘤杂志，2018年40卷10期，764-771</w:t>
            </w:r>
          </w:p>
        </w:tc>
      </w:tr>
      <w:tr w:rsidR="0015243D" w:rsidRPr="0015243D" w:rsidTr="0015243D">
        <w:trPr>
          <w:trHeight w:val="69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53</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深度学习技术识别喉返神经在经腋窝腔镜甲状腺手术中的探索</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花苏榕，王智弘，高俊义，王晶，贺光琳，韩显林，陈革，廖泉</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中华内分泌外科杂志，2022年16卷1期，5-11</w:t>
            </w:r>
          </w:p>
        </w:tc>
      </w:tr>
      <w:tr w:rsidR="0015243D" w:rsidRPr="0015243D" w:rsidTr="0015243D">
        <w:trPr>
          <w:trHeight w:val="69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54</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2014年中国女性乳腺癌发病与死亡分析</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李贺，郑荣寿，张思维，曾红梅，孙可欣，夏昌发，杨之洵，陈万青，赫捷</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中华肿瘤杂志，2018年40卷3期，166-171</w:t>
            </w:r>
          </w:p>
        </w:tc>
      </w:tr>
      <w:tr w:rsidR="0015243D" w:rsidRPr="0015243D" w:rsidTr="00550E78">
        <w:trPr>
          <w:trHeight w:val="70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55</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中国肺癌术后病理诊断现状多中心数据分析</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中国抗癌协会肿瘤病理专业委员会肺癌学组，中国肺癌病理大数据多中心研究项目组</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中华病理学杂志，2021年50卷8期，882-890</w:t>
            </w:r>
          </w:p>
        </w:tc>
      </w:tr>
      <w:tr w:rsidR="0015243D" w:rsidRPr="0015243D" w:rsidTr="00550E78">
        <w:trPr>
          <w:trHeight w:val="832"/>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lastRenderedPageBreak/>
              <w:t>56</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全国多中心子宫破裂现状调查及结局分析</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刘喆，杨慧霞，辛虹，崔世红，漆洪波，张卫社</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中华妇产科杂志，2019年54卷6期，363-368</w:t>
            </w:r>
          </w:p>
        </w:tc>
      </w:tr>
      <w:tr w:rsidR="0015243D" w:rsidRPr="0015243D" w:rsidTr="0015243D">
        <w:trPr>
          <w:trHeight w:val="70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57</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我国乙型病毒性肝炎防治研究新进展和面临的挑战</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闫永平，张维璐，苏海霞，王安辉，邵中军，张野，黄长形</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中国热带医学，2019年19卷10期，916</w:t>
            </w:r>
            <w:r>
              <w:rPr>
                <w:rFonts w:ascii="宋体" w:eastAsia="宋体" w:hAnsi="宋体" w:cs="宋体" w:hint="eastAsia"/>
                <w:color w:val="000000"/>
                <w:kern w:val="0"/>
                <w:sz w:val="22"/>
              </w:rPr>
              <w:t>-</w:t>
            </w:r>
            <w:r w:rsidRPr="0015243D">
              <w:rPr>
                <w:rFonts w:ascii="宋体" w:eastAsia="宋体" w:hAnsi="宋体" w:cs="宋体" w:hint="eastAsia"/>
                <w:color w:val="000000"/>
                <w:kern w:val="0"/>
                <w:sz w:val="22"/>
              </w:rPr>
              <w:t>921</w:t>
            </w:r>
          </w:p>
        </w:tc>
      </w:tr>
      <w:tr w:rsidR="0015243D" w:rsidRPr="0015243D" w:rsidTr="0015243D">
        <w:trPr>
          <w:trHeight w:val="69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58</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黄芪多糖对糖尿病大鼠肾脏 TGF-β1/Smads 信号通路的影响</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李承德，王煜，曲敬蓉，张晓俊，毛淑梅，聂克</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中国药理学通报，2018年34卷4期，512-516</w:t>
            </w:r>
          </w:p>
        </w:tc>
      </w:tr>
      <w:tr w:rsidR="0015243D" w:rsidRPr="0015243D" w:rsidTr="0015243D">
        <w:trPr>
          <w:trHeight w:val="83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59</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液体活检在癌症筛查中的现状及展望</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汪菲，鲁华菲，高向阳，马斯嘉，刘芳，蔡尚立，曾强</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中华健康管理学杂志，2022年16卷6期，411-423</w:t>
            </w:r>
          </w:p>
        </w:tc>
      </w:tr>
      <w:tr w:rsidR="0015243D" w:rsidRPr="0015243D" w:rsidTr="0015243D">
        <w:trPr>
          <w:trHeight w:val="62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60</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剖宫产术后子宫瘢痕妊娠再妊娠临床结局分析</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魏丽坤，余丽敏，穆荣梅，薛凤霞</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中华医学杂志，2018年98卷27期，2194-2197</w:t>
            </w:r>
          </w:p>
        </w:tc>
      </w:tr>
      <w:tr w:rsidR="0015243D" w:rsidRPr="0015243D" w:rsidTr="0015243D">
        <w:trPr>
          <w:trHeight w:val="8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61</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基于随机森林算法的中国女性尿失禁发病危险因素研究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庞海玉，朱兰，徐涛，刘青，李兆艾，龚健，王玉玲，汪俊涛，夏志军，郎景和</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中华妇产科杂志，2021年56卷8期，554-560</w:t>
            </w:r>
          </w:p>
        </w:tc>
      </w:tr>
      <w:tr w:rsidR="0015243D" w:rsidRPr="0015243D" w:rsidTr="0015243D">
        <w:trPr>
          <w:trHeight w:val="99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62</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自主式口腔种植机器人手术系统动物体内种植精度的研究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白石柱，任楠，冯志宏，谢瑞，董岩，李志文，赵铱民</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中华口腔医学杂志，2021年56卷2期，170-174</w:t>
            </w:r>
          </w:p>
        </w:tc>
      </w:tr>
      <w:tr w:rsidR="0015243D" w:rsidRPr="0015243D" w:rsidTr="0015243D">
        <w:trPr>
          <w:trHeight w:val="82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63</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基于多中心真实世界数据的结直肠癌联合免疫治疗的新辅助治疗安全性及其疗效</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刘新志，熊振，肖斌毅，于冠宇，李英杰，姚云峰，陶凯雄，丁培荣，张卫，武爱文</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中华胃肠外科杂志，2022年25卷3期，219-227</w:t>
            </w:r>
          </w:p>
        </w:tc>
      </w:tr>
      <w:tr w:rsidR="0015243D" w:rsidRPr="0015243D" w:rsidTr="00550E78">
        <w:trPr>
          <w:trHeight w:val="129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64</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Human IFN-κ Inhibited Respiratory RNA Virus Replication Dependent on Cell-to-Cell Interaction in the Early Phase</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Weihui Fu，Peng Sun，Jun Fan，Longfei Ding，Songhua Yuan，Guanxing Zhai，Miaomiao Zhang，Chenli Qiu，Shuye Zhang，Xiaoyan Zhang，Jianqing Xu</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感染性疾病与免疫（英文），2022年2卷2期，65-73</w:t>
            </w:r>
          </w:p>
        </w:tc>
      </w:tr>
      <w:tr w:rsidR="0015243D" w:rsidRPr="0015243D" w:rsidTr="00550E78">
        <w:trPr>
          <w:trHeight w:val="831"/>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lastRenderedPageBreak/>
              <w:t>65</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2016</w:t>
            </w:r>
            <w:r w:rsidRPr="0015243D">
              <w:rPr>
                <w:rFonts w:ascii="Times New Roman" w:eastAsia="宋体" w:hAnsi="Times New Roman" w:cs="Times New Roman"/>
                <w:color w:val="000000"/>
                <w:kern w:val="0"/>
                <w:sz w:val="22"/>
              </w:rPr>
              <w:t>~</w:t>
            </w:r>
            <w:r w:rsidRPr="0015243D">
              <w:rPr>
                <w:rFonts w:ascii="宋体" w:eastAsia="宋体" w:hAnsi="宋体" w:cs="宋体" w:hint="eastAsia"/>
                <w:color w:val="000000"/>
                <w:kern w:val="0"/>
                <w:sz w:val="22"/>
              </w:rPr>
              <w:t>2020年中国阴道分娩并发症发生现状调查</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石慧峰，陈练，尹韶华，魏瑗，王晓霞，卢㛃，葛霖，乔杰，赵扬玉</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实用妇产科杂志，2022年38卷1期，13-17</w:t>
            </w:r>
          </w:p>
        </w:tc>
      </w:tr>
      <w:tr w:rsidR="0015243D" w:rsidRPr="0015243D" w:rsidTr="0015243D">
        <w:trPr>
          <w:trHeight w:val="84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66</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基于深度神经网络Mask R-CNN胆囊癌辅助识别系统临床应用价值研究</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尹梓名，孙大运，翁昊，任泰，杨自逸，李永盛，王广义，王传磊，曹宏，刘颖斌，束翌俊</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中国实用外科杂志，2021年41卷3期，310-314</w:t>
            </w:r>
          </w:p>
        </w:tc>
      </w:tr>
      <w:tr w:rsidR="0015243D" w:rsidRPr="0015243D" w:rsidTr="0015243D">
        <w:trPr>
          <w:trHeight w:val="8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67</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LncRNA4667 is Dispensable for Spermatogenesis and Fertility in Mice</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550E78" w:rsidP="0015243D">
            <w:pPr>
              <w:widowControl/>
              <w:jc w:val="left"/>
              <w:rPr>
                <w:rFonts w:ascii="宋体" w:eastAsia="宋体" w:hAnsi="宋体" w:cs="宋体"/>
                <w:kern w:val="0"/>
                <w:sz w:val="22"/>
              </w:rPr>
            </w:pPr>
            <w:r w:rsidRPr="00550E78">
              <w:rPr>
                <w:rFonts w:ascii="宋体" w:eastAsia="宋体" w:hAnsi="宋体" w:cs="宋体"/>
                <w:kern w:val="0"/>
                <w:sz w:val="22"/>
              </w:rPr>
              <w:t>Yu</w:t>
            </w:r>
            <w:r w:rsidRPr="00550E78">
              <w:rPr>
                <w:rFonts w:ascii="宋体" w:eastAsia="宋体" w:hAnsi="宋体" w:cs="宋体"/>
                <w:kern w:val="0"/>
                <w:sz w:val="22"/>
              </w:rPr>
              <w:noBreakHyphen/>
              <w:t>Bing Dai</w:t>
            </w:r>
            <w:r w:rsidRPr="00550E78">
              <w:rPr>
                <w:rFonts w:ascii="宋体" w:eastAsia="宋体" w:hAnsi="宋体" w:cs="宋体" w:hint="eastAsia"/>
                <w:kern w:val="0"/>
                <w:sz w:val="22"/>
              </w:rPr>
              <w:t>，</w:t>
            </w:r>
            <w:r w:rsidRPr="00550E78">
              <w:rPr>
                <w:rFonts w:ascii="宋体" w:eastAsia="宋体" w:hAnsi="宋体" w:cs="宋体"/>
                <w:kern w:val="0"/>
                <w:sz w:val="22"/>
              </w:rPr>
              <w:t>Yu Lin</w:t>
            </w:r>
            <w:r w:rsidRPr="00550E78">
              <w:rPr>
                <w:rFonts w:ascii="宋体" w:eastAsia="宋体" w:hAnsi="宋体" w:cs="宋体" w:hint="eastAsia"/>
                <w:kern w:val="0"/>
                <w:sz w:val="22"/>
              </w:rPr>
              <w:t>，</w:t>
            </w:r>
            <w:r w:rsidRPr="00550E78">
              <w:rPr>
                <w:rFonts w:ascii="宋体" w:eastAsia="宋体" w:hAnsi="宋体" w:cs="宋体"/>
                <w:kern w:val="0"/>
                <w:sz w:val="22"/>
              </w:rPr>
              <w:t>Ning Song</w:t>
            </w:r>
            <w:r w:rsidRPr="00550E78">
              <w:rPr>
                <w:rFonts w:ascii="宋体" w:eastAsia="宋体" w:hAnsi="宋体" w:cs="宋体" w:hint="eastAsia"/>
                <w:kern w:val="0"/>
                <w:sz w:val="22"/>
              </w:rPr>
              <w:t>，</w:t>
            </w:r>
            <w:r w:rsidRPr="00550E78">
              <w:rPr>
                <w:rFonts w:ascii="宋体" w:eastAsia="宋体" w:hAnsi="宋体" w:cs="宋体"/>
                <w:kern w:val="0"/>
                <w:sz w:val="22"/>
              </w:rPr>
              <w:t>Fei Sun</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生殖与发育医学（英文），2019年3卷1期，18-23</w:t>
            </w:r>
          </w:p>
        </w:tc>
      </w:tr>
      <w:tr w:rsidR="0015243D" w:rsidRPr="0015243D" w:rsidTr="0015243D">
        <w:trPr>
          <w:trHeight w:val="1666"/>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68</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Human umbilical cord-derived mesenchymal stem cell therapy in patients with COVID 19：a phase 1 clinical trial</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Fanping Meng，Ruonan Xu，Siyu Wang，Zhe Xu，Chao Zhang，Yuanyuan Li，Tao Yang，Lei Shi，Junliang Fu，Tianjun Jiang，Lei Huang，Peng Zhao，Xin Yuan，Xing Fan，Ji-Yuan Zhang，Jinwen Song，Dawei Zhang，Yanmei Jiao，Limin Liu，Chunbao Zhou，Markus Maeurer，Alimuddin Zumla，Ming Shi，Fu-Sheng Wang</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信号转导与靶向治疗，2020年5卷3期，1676-1682</w:t>
            </w:r>
          </w:p>
        </w:tc>
      </w:tr>
      <w:tr w:rsidR="0015243D" w:rsidRPr="0015243D" w:rsidTr="0015243D">
        <w:trPr>
          <w:trHeight w:val="68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69</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基于冠状动脉CT血管成像的狭窄率与斑块特征联合分析对提高CT诊断心肌缺血效能的价值</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赵娜，高扬，徐波，蒋涛，徐立，胡红杰，李琳，陈文强，李笃民，张峰，范丽娟，吕滨</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中华放射学杂志，2021年55卷1期，40-47</w:t>
            </w:r>
          </w:p>
        </w:tc>
      </w:tr>
      <w:tr w:rsidR="0015243D" w:rsidRPr="0015243D" w:rsidTr="0015243D">
        <w:trPr>
          <w:trHeight w:val="726"/>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70</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A1UV 型非球面人工晶状体植入术后5年以上的安全性和有效性评价</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宋旭东，郝燕生，李筱荣，张红，叶剑，孙岩秀，王宁利</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中华眼科杂志，2021年57卷1期，41-47</w:t>
            </w:r>
          </w:p>
        </w:tc>
      </w:tr>
      <w:tr w:rsidR="0015243D" w:rsidRPr="0015243D" w:rsidTr="0015243D">
        <w:trPr>
          <w:trHeight w:val="99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71</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微血管侵犯对肝内胆管癌根治性切除病人预后影响研究：基于多中心的倾向评分匹配分析</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曾永毅，林自国，刘红枝，周伟平，程张军，楼健颖，郑树国，毕新宇，王剑明，郭伟，李富宇，王坚，郑亚民，李敬东，程石，刘景丰</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中国实用外科杂志，2020年40卷6期，695-702</w:t>
            </w:r>
          </w:p>
        </w:tc>
      </w:tr>
      <w:tr w:rsidR="0015243D" w:rsidRPr="0015243D" w:rsidTr="00550E78">
        <w:trPr>
          <w:trHeight w:val="99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72</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子宫内膜癌分型的研究进展</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金明珠，狄文</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国际妇产科学杂志，2020年47卷1期，15-18</w:t>
            </w:r>
          </w:p>
        </w:tc>
      </w:tr>
      <w:tr w:rsidR="0015243D" w:rsidRPr="0015243D" w:rsidTr="00550E78">
        <w:trPr>
          <w:trHeight w:val="84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lastRenderedPageBreak/>
              <w:t>73</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Pathogenesis，disease course，and prognosis of adult-onset Still’s disease：an update and review</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Meng-Yan Wang，Jin-Chao Jia， Cheng-De Yang， Qiong-Yi Hu</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中华医学杂志（英文版），2019年132卷23期，2856-3864</w:t>
            </w:r>
          </w:p>
        </w:tc>
      </w:tr>
      <w:tr w:rsidR="0015243D" w:rsidRPr="0015243D" w:rsidTr="0015243D">
        <w:trPr>
          <w:trHeight w:val="1411"/>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74</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Changing profiles of cancer burden worldwide and in China：a secondary analysis of the global cancer statistics 2020</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Wei Cao，Hong-Da Chen，Yi-Wen Yu， Ni Li，Wan-Qing Chen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中华医学杂志（英文版），2021年134卷7期，783-791</w:t>
            </w:r>
          </w:p>
        </w:tc>
      </w:tr>
      <w:tr w:rsidR="0015243D" w:rsidRPr="0015243D" w:rsidTr="0015243D">
        <w:trPr>
          <w:trHeight w:val="327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75</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中国胆囊癌流行病学特征与诊治及预后分析（附6 159例报告）</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孙旭恒，王一钧，张薇，耿亚军，李永盛，任泰，李茂岚，王许安，吴向嵩，吴文广，陈炜，陈涛，何敏，王辉，杨林华，邹路，蒲鹏，杨明杰，刘照南，陶雯琦，冯佳毅，贾子衡，郑志元，钟丽静，钱源滢，董平，王雪峰，顾钧，刘连新，钱叶本，顾剑峰， 柳咏，崔云甫，孙备，李兵，邵成浩，姜小清，马强，郑进方，刘昌军，曹宏，陈晓亮，李其云，王琳，王昆华，张磊，郑林辉，朱春富，蔡鸿宇，曹景玉，朱海宏，刘军，党学义，刘建生，张学利，徐军明，费哲为，杨晓平，杨佳华，张再洋，王旭林，王益，郝继辉，张启瑜，金慧涵，刘昌，韩玮，闫军，武步强，戴朝六，吕文才，全志伟，彭淑牖，龚伟，刘颖斌</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中华消化外科杂志，2022年21卷1期，114-128</w:t>
            </w:r>
          </w:p>
        </w:tc>
      </w:tr>
      <w:tr w:rsidR="0015243D" w:rsidRPr="0015243D" w:rsidTr="00550E78">
        <w:trPr>
          <w:trHeight w:val="197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76</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Immunogenicity and safety of a severe acute respiratory syndrome coronavirus 2 inactivated vaccine in healthy adults：randomized， double-blind，and placebo-controlled phase 1 and phase 2 clinical trials</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Hong-Xing Pan，Jian-Kai Liu，Bao-Ying Huang，Gui-Fan Li，Xian-Yun Chang，Ya-Fei Liu，Wen-Ling Wang，Kai Chu，Jia-Lei Hu，Jing-Xin Li，Dan-Dan Zhu，Jing-Liang Wu，Xiao-Yu Xu，Li Zhang，Meng Wang，Wen-Jie Tan，Wei-Jin Huang，Feng-Cai Zhu</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中华医学杂志（英文版），2021年2021卷134期，1289-1298</w:t>
            </w:r>
          </w:p>
        </w:tc>
      </w:tr>
      <w:tr w:rsidR="0015243D" w:rsidRPr="0015243D" w:rsidTr="00550E78">
        <w:trPr>
          <w:trHeight w:val="1361"/>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lastRenderedPageBreak/>
              <w:t>77</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胃癌根治术后胰瘘发生率及其影响因素分析的多中心前瞻性研究(附2 089例报告)</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 xml:space="preserve">唐兆庆，刘凤林，赵刚，臧潞，李子禹，臧卫东，李正荣，曲建军，燕速 ，郑朝辉，季刚，朱玲华，赵永亮，张健，黄华，郝迎学，樊林，徐宏涛，李勇，杨力，宋武，朱甲明，张文斌，李敏哲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中华消化外科杂志，2020年19卷1期，63-71</w:t>
            </w:r>
          </w:p>
        </w:tc>
      </w:tr>
      <w:tr w:rsidR="0015243D" w:rsidRPr="0015243D" w:rsidTr="0015243D">
        <w:trPr>
          <w:trHeight w:val="169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78</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Mechanisms underlying FLASH radiotherapy，a novel way to enlarge the differential responses to ionizing radiation between normal and tumor tissues</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Guangming Zhou</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kern w:val="0"/>
                <w:sz w:val="22"/>
              </w:rPr>
              <w:t>放射医学与防护（英文），2020年1卷1期，35-40</w:t>
            </w:r>
          </w:p>
        </w:tc>
      </w:tr>
      <w:tr w:rsidR="0015243D" w:rsidRPr="0015243D" w:rsidTr="0015243D">
        <w:trPr>
          <w:trHeight w:val="126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79</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急性症状性骨质疏松性胸腰椎骨折分型及其可信度检验和临床应用效果评价</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郝定均，张嘉男，杨俊松，刘团江，王晓晖，刘鹏，闫亮，赵元廷，赵勤鹏，黄大耿，刘继军，刘世长，黄云飞，拓源，田野，白露露，李恒，张子龙，邹鹏，王鹏涛，李庆达，柴鑫，贺宝荣</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中华创伤杂志，2021年37卷3期，250-260</w:t>
            </w:r>
          </w:p>
        </w:tc>
      </w:tr>
      <w:tr w:rsidR="0015243D" w:rsidRPr="0015243D" w:rsidTr="0015243D">
        <w:trPr>
          <w:trHeight w:val="98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80</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血清高尔基体蛋白73在辅助诊断慢性乙型肝炎患者中度以上肝损伤中的应用</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姚明解，王雷婕，关贵文，席婧媛，刘树红，文夏杰，邹军，陈香梅，贾继东，赵景民，鲁凤民</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临床肝胆病杂志，2018年34卷4期，755-759</w:t>
            </w:r>
          </w:p>
        </w:tc>
      </w:tr>
      <w:tr w:rsidR="0015243D" w:rsidRPr="0015243D" w:rsidTr="0015243D">
        <w:trPr>
          <w:trHeight w:val="83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81</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核磁共振波谱学测定的肝内脂肪含量与糖代谢的相关性研究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龙晓雪，刘丹，吴量，钱玲玲，方启晨，李华婷，贾伟平</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中华内科杂志，2021年60卷12期，1157-1164</w:t>
            </w:r>
          </w:p>
        </w:tc>
      </w:tr>
      <w:tr w:rsidR="0015243D" w:rsidRPr="0015243D" w:rsidTr="00550E78">
        <w:trPr>
          <w:trHeight w:val="113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82</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软式内镜操控机器人YunSRobot对上消化道仿真模型的远程内镜检查研究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闫斌，刘浩，杨云生，杨永明，彭丽华，潘飞，江维，于涛，周圆圆，何啸，王雷，李剑锋，王潇潇，张修礼，王子恺，王淑芳，史以超，王巍峰，杨竞，王向东</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中华内科杂志，2018年57卷12期，901-906</w:t>
            </w:r>
          </w:p>
        </w:tc>
      </w:tr>
      <w:tr w:rsidR="0015243D" w:rsidRPr="0015243D" w:rsidTr="00550E78">
        <w:trPr>
          <w:trHeight w:val="1122"/>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lastRenderedPageBreak/>
              <w:t>83</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间充质干细胞细胞外基质改变脂肪来源干细胞微环境影响其生物学行为的机制分析</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李子超，易晓巍，易成刚</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中华整形外科杂志，2019年35卷4期，361-366</w:t>
            </w:r>
          </w:p>
        </w:tc>
      </w:tr>
      <w:tr w:rsidR="0015243D" w:rsidRPr="0015243D" w:rsidTr="0015243D">
        <w:trPr>
          <w:trHeight w:val="112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84</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全国多中心呼吸科住院患者下呼吸道和血液分离菌的构成及耐药性分析</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唐翔，卓超，徐英春，钟南山</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中华结核和呼吸杂志，2018年41卷4期，281-287</w:t>
            </w:r>
          </w:p>
        </w:tc>
      </w:tr>
      <w:tr w:rsidR="0015243D" w:rsidRPr="0015243D" w:rsidTr="0015243D">
        <w:trPr>
          <w:trHeight w:val="1932"/>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85</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Towards a global One Health index：a potential assessment tool for One Health performance</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Xiao-Xi Zhang，Jing-Shu Liu，Le-Fei Han，Shang Xia，Shi-Zhu Li，Odel Y. Li，Kokouvi Kassegne，Min Li，Kun Yin，Qin-Qin Hu，Le-Shan Xiu，Yong-Zhang Zhu，Liang-Yu Huang，Xiang-Cheng Wang，Yi Zhang，Han-Qing Zhao，Jing-Xian Yin，Tian-Ge Jiang，Qin Li，Si-Wei Fei，Si-Yu Gu，Fu-Min Chen，Nan Zhou，Zi-Le Cheng，Yi Xie，Hui-Min Li，Jin Chen，Zhao-Yu Guo，Jia-Xin Feng，Lin Ai，Jing-Bo Xue，Qian Ye，Liz Grant，Jun-Xia Song，Geoff Simm，Jürg Utzinger，Xiao-Kui Guo，Xiao-Nong Zhou</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kern w:val="0"/>
                <w:sz w:val="22"/>
              </w:rPr>
            </w:pPr>
            <w:r w:rsidRPr="0015243D">
              <w:rPr>
                <w:rFonts w:ascii="宋体" w:eastAsia="宋体" w:hAnsi="宋体" w:cs="宋体" w:hint="eastAsia"/>
                <w:kern w:val="0"/>
                <w:sz w:val="22"/>
              </w:rPr>
              <w:t>贫困所致传染病（英文），2022年11卷3期，12-26</w:t>
            </w:r>
          </w:p>
        </w:tc>
      </w:tr>
      <w:tr w:rsidR="0015243D" w:rsidRPr="0015243D" w:rsidTr="0015243D">
        <w:trPr>
          <w:trHeight w:val="99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86</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单耐药和多耐药复治菌阳肺结核个体化治疗效果探讨</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刘宇红，高微微，李亮，杜建，马艳，舒薇，吕晓亚，谢仕恒，王红红，陈婷</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中华结核和呼吸杂志，2018年41卷1期，25-31</w:t>
            </w:r>
          </w:p>
        </w:tc>
      </w:tr>
      <w:tr w:rsidR="0015243D" w:rsidRPr="0015243D" w:rsidTr="0015243D">
        <w:trPr>
          <w:trHeight w:val="99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87</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奥贝胆酸在肝损害患者的剂量选择及FDA定量审评的考虑</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高丽丽，陈蕊，李禄金，郑青山</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中国临床药理学与治疗学，2021年26卷7期，760-767</w:t>
            </w:r>
          </w:p>
        </w:tc>
      </w:tr>
      <w:tr w:rsidR="0015243D" w:rsidRPr="0015243D" w:rsidTr="00550E78">
        <w:trPr>
          <w:trHeight w:val="99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88</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外科肺活检在诊断弥漫性实质性肺疾病中的价值：单中心28年来疾病谱变化</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彭敏，许文兵，徐作军，蔡柏蔷，朱元珏，刘鸿瑞，张伟宏，宋兰，王孟昭，李单青，施举红，冯瑞娥</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中华结核和呼吸杂志，2022年45卷3期，255-260</w:t>
            </w:r>
          </w:p>
        </w:tc>
      </w:tr>
      <w:tr w:rsidR="0015243D" w:rsidRPr="0015243D" w:rsidTr="00550E78">
        <w:trPr>
          <w:trHeight w:val="999"/>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lastRenderedPageBreak/>
              <w:t>89</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肾动脉瘤外科治疗现状与进展</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李斯亭，李方达，郑月宏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血管与腔内血管外科杂志，2021年7卷01期，86-89</w:t>
            </w:r>
          </w:p>
        </w:tc>
      </w:tr>
      <w:tr w:rsidR="0015243D" w:rsidRPr="0015243D" w:rsidTr="0015243D">
        <w:trPr>
          <w:trHeight w:val="99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90</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2020中国心力衰竭医疗质量控制报告</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国家心血管病医疗质量控制中心专家委员会心力衰竭专家工作组</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中华心力衰竭和心肌病杂志，2020</w:t>
            </w:r>
            <w:r>
              <w:rPr>
                <w:rFonts w:ascii="宋体" w:eastAsia="宋体" w:hAnsi="宋体" w:cs="宋体" w:hint="eastAsia"/>
                <w:color w:val="000000"/>
                <w:kern w:val="0"/>
                <w:sz w:val="22"/>
              </w:rPr>
              <w:t>年</w:t>
            </w:r>
            <w:r w:rsidRPr="0015243D">
              <w:rPr>
                <w:rFonts w:ascii="宋体" w:eastAsia="宋体" w:hAnsi="宋体" w:cs="宋体" w:hint="eastAsia"/>
                <w:color w:val="000000"/>
                <w:kern w:val="0"/>
                <w:sz w:val="22"/>
              </w:rPr>
              <w:t>4卷4期，237-255</w:t>
            </w:r>
          </w:p>
        </w:tc>
      </w:tr>
      <w:tr w:rsidR="0015243D" w:rsidRPr="0015243D" w:rsidTr="00550E78">
        <w:trPr>
          <w:trHeight w:val="8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91</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人工智能实时辅助消化内镜检出消化道隆起型病变的设备研发和临床评价</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黄志寅，蒋竞荪，张琼英，谭庆华，龚慧，郭林杰，李传慧，杜江，童欢，胡兵，宋捷，唐承薇，李静，刘苓</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中华消化杂志，2020年40卷11期，745-750</w:t>
            </w:r>
          </w:p>
        </w:tc>
      </w:tr>
      <w:tr w:rsidR="0015243D" w:rsidRPr="0015243D" w:rsidTr="00550E78">
        <w:trPr>
          <w:trHeight w:val="1252"/>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92</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布洛芬注射液用于全麻患者术后镇痛的有效性和安全性：前瞻性、多中心、随机、双盲、阴性对照临床研究</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曾媛，王东信，岳云，马虹，吴秀英，张丽，薛张纲，王明山，欧阳文，刘功俭，俞光荣，于浩</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中华麻醉学杂志，2020年40卷9期，1096-1100</w:t>
            </w:r>
          </w:p>
        </w:tc>
      </w:tr>
      <w:tr w:rsidR="0015243D" w:rsidRPr="0015243D" w:rsidTr="00550E78">
        <w:trPr>
          <w:trHeight w:val="98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93</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血清高密度脂蛋白胆固醇在非酒精性脂肪性肝病风险评估中的价值</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张力元，盛夏，胡平方，曾欣，谢渭芬</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中华消化杂志，2019年39卷5期，317-321</w:t>
            </w:r>
          </w:p>
        </w:tc>
      </w:tr>
      <w:tr w:rsidR="0015243D" w:rsidRPr="0015243D" w:rsidTr="00550E78">
        <w:trPr>
          <w:trHeight w:val="98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94</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半乳糖凝集素-受体相互作用对感染伯氏疟原虫小鼠小肠病理的调节</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吴一凡，吕芳丽</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热带医学杂志，2019年19卷5期，541-544</w:t>
            </w:r>
          </w:p>
        </w:tc>
      </w:tr>
      <w:tr w:rsidR="0015243D" w:rsidRPr="0015243D" w:rsidTr="00550E78">
        <w:trPr>
          <w:trHeight w:val="98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95</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胸腰椎肿瘤整块切除后应用3D打印人工椎体重建的安全性和有效性研究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韦峰，刘杉杉，刘忠军，刘晓光，姜亮，李柘黄，李梓赫，许南方</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中国脊柱脊髓杂志，2020年30卷9期，774-781</w:t>
            </w:r>
          </w:p>
        </w:tc>
      </w:tr>
      <w:tr w:rsidR="0015243D" w:rsidRPr="0015243D" w:rsidTr="00550E78">
        <w:trPr>
          <w:trHeight w:val="97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96</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下呼吸道感染患儿肺泡灌洗液的病原菌分布及其耐药模式</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曾玫，田鹤，成怡冰，朱庆雄，李双杰，陈敏霞，佟健宁，单庆文，王芳</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中华传染病杂志，2022年40卷1期，20-27</w:t>
            </w:r>
          </w:p>
        </w:tc>
      </w:tr>
      <w:tr w:rsidR="0015243D" w:rsidRPr="0015243D" w:rsidTr="00550E78">
        <w:trPr>
          <w:trHeight w:val="109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lastRenderedPageBreak/>
              <w:t>97</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母婴传播感染人类免疫缺陷病毒患儿抗反转录病毒治疗后的抗体转阴和临床特征分析</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李凌华，温春燕，李丽雅，李永红，陈少贞，蔡卫平，唐小平</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中华传染病杂志，2021年39卷5期，300-303</w:t>
            </w:r>
          </w:p>
        </w:tc>
      </w:tr>
      <w:tr w:rsidR="0015243D" w:rsidRPr="0015243D" w:rsidTr="00550E78">
        <w:trPr>
          <w:trHeight w:val="115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98</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成人ICU患者KDIGO-AKISCr 标准进一步细化分型必要性探索：一项多中心前瞻性研究的二次分析</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董桂英，秦君平，安友仲，康焰，于湘友，赵鸣雁，马晓春，艾宇航，许媛，王玉山，钱传云，吴大伟，孙仁华，李树生，胡振杰，曹相原，周发春，姜利，林建东，陈尔真，覃铁和，何振扬，周丽华，杜斌</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中华危重病急救医学，2020年32卷3期，313-318</w:t>
            </w:r>
          </w:p>
        </w:tc>
      </w:tr>
      <w:tr w:rsidR="0015243D" w:rsidRPr="0015243D" w:rsidTr="00550E78">
        <w:trPr>
          <w:trHeight w:val="84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99</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乳酸乳球菌温敏水凝胶对糖尿病小鼠全层皮肤缺损创面愈合的影响及其机制</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卢毅飞，邓君，王竞，罗高兴</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中华烧伤杂志，2020年36卷12期，1117-1129</w:t>
            </w:r>
          </w:p>
        </w:tc>
      </w:tr>
      <w:tr w:rsidR="0015243D" w:rsidRPr="0015243D" w:rsidTr="00550E78">
        <w:trPr>
          <w:trHeight w:val="149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100</w:t>
            </w:r>
          </w:p>
        </w:tc>
        <w:tc>
          <w:tcPr>
            <w:tcW w:w="4275"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Pharmaceutical resource discovery from traditional medicinal plants：Pharmacophylogeny and pharmacophylogenomics</w:t>
            </w:r>
          </w:p>
        </w:tc>
        <w:tc>
          <w:tcPr>
            <w:tcW w:w="6804" w:type="dxa"/>
            <w:tcBorders>
              <w:top w:val="nil"/>
              <w:left w:val="nil"/>
              <w:bottom w:val="single" w:sz="4" w:space="0" w:color="auto"/>
              <w:right w:val="single" w:sz="4" w:space="0" w:color="auto"/>
            </w:tcBorders>
            <w:shd w:val="clear" w:color="auto" w:fill="auto"/>
            <w:vAlign w:val="center"/>
            <w:hideMark/>
          </w:tcPr>
          <w:p w:rsidR="0015243D" w:rsidRPr="0015243D" w:rsidRDefault="00550E78" w:rsidP="0015243D">
            <w:pPr>
              <w:widowControl/>
              <w:jc w:val="left"/>
              <w:rPr>
                <w:rFonts w:ascii="宋体" w:eastAsia="宋体" w:hAnsi="宋体" w:cs="宋体"/>
                <w:color w:val="000000"/>
                <w:kern w:val="0"/>
                <w:sz w:val="22"/>
              </w:rPr>
            </w:pPr>
            <w:r w:rsidRPr="00550E78">
              <w:rPr>
                <w:rFonts w:ascii="宋体" w:eastAsia="宋体" w:hAnsi="宋体" w:cs="宋体"/>
                <w:color w:val="000000"/>
                <w:kern w:val="0"/>
                <w:sz w:val="22"/>
              </w:rPr>
              <w:t>Da-cheng Hao</w:t>
            </w:r>
            <w:r w:rsidRPr="00550E78">
              <w:rPr>
                <w:rFonts w:ascii="宋体" w:eastAsia="宋体" w:hAnsi="宋体" w:cs="宋体" w:hint="eastAsia"/>
                <w:color w:val="000000"/>
                <w:kern w:val="0"/>
                <w:sz w:val="22"/>
              </w:rPr>
              <w:t>，</w:t>
            </w:r>
            <w:r w:rsidRPr="00550E78">
              <w:rPr>
                <w:rFonts w:ascii="宋体" w:eastAsia="宋体" w:hAnsi="宋体" w:cs="宋体"/>
                <w:color w:val="000000"/>
                <w:kern w:val="0"/>
                <w:sz w:val="22"/>
              </w:rPr>
              <w:t>Pei-gen Xiao</w:t>
            </w:r>
          </w:p>
        </w:tc>
        <w:tc>
          <w:tcPr>
            <w:tcW w:w="2410" w:type="dxa"/>
            <w:tcBorders>
              <w:top w:val="nil"/>
              <w:left w:val="nil"/>
              <w:bottom w:val="single" w:sz="4" w:space="0" w:color="auto"/>
              <w:right w:val="single" w:sz="4" w:space="0" w:color="auto"/>
            </w:tcBorders>
            <w:shd w:val="clear" w:color="auto" w:fill="auto"/>
            <w:vAlign w:val="center"/>
            <w:hideMark/>
          </w:tcPr>
          <w:p w:rsidR="0015243D" w:rsidRPr="0015243D" w:rsidRDefault="0015243D" w:rsidP="0015243D">
            <w:pPr>
              <w:widowControl/>
              <w:jc w:val="left"/>
              <w:rPr>
                <w:rFonts w:ascii="宋体" w:eastAsia="宋体" w:hAnsi="宋体" w:cs="宋体"/>
                <w:color w:val="000000"/>
                <w:kern w:val="0"/>
                <w:sz w:val="22"/>
              </w:rPr>
            </w:pPr>
            <w:r w:rsidRPr="0015243D">
              <w:rPr>
                <w:rFonts w:ascii="宋体" w:eastAsia="宋体" w:hAnsi="宋体" w:cs="宋体" w:hint="eastAsia"/>
                <w:color w:val="000000"/>
                <w:kern w:val="0"/>
                <w:sz w:val="22"/>
              </w:rPr>
              <w:t>中草药（英文版），2020年12卷2期，104-117</w:t>
            </w:r>
          </w:p>
        </w:tc>
      </w:tr>
    </w:tbl>
    <w:p w:rsidR="0015243D" w:rsidRPr="0015243D" w:rsidRDefault="0015243D" w:rsidP="0015243D">
      <w:pPr>
        <w:rPr>
          <w:rFonts w:ascii="Times New Roman" w:hAnsi="Times New Roman" w:cs="Times New Roman"/>
        </w:rPr>
      </w:pPr>
    </w:p>
    <w:sectPr w:rsidR="0015243D" w:rsidRPr="0015243D" w:rsidSect="00FE60F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2DA" w:rsidRDefault="00BA72DA" w:rsidP="009B6A2D">
      <w:r>
        <w:separator/>
      </w:r>
    </w:p>
  </w:endnote>
  <w:endnote w:type="continuationSeparator" w:id="0">
    <w:p w:rsidR="00BA72DA" w:rsidRDefault="00BA72DA" w:rsidP="009B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2DA" w:rsidRDefault="00BA72DA" w:rsidP="009B6A2D">
      <w:r>
        <w:separator/>
      </w:r>
    </w:p>
  </w:footnote>
  <w:footnote w:type="continuationSeparator" w:id="0">
    <w:p w:rsidR="00BA72DA" w:rsidRDefault="00BA72DA" w:rsidP="009B6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91F027FA-B721-46CE-9C6B-4D17165E3EC5}"/>
    <w:docVar w:name="KY_MEDREF_VERSION" w:val="3"/>
  </w:docVars>
  <w:rsids>
    <w:rsidRoot w:val="00061832"/>
    <w:rsid w:val="00061832"/>
    <w:rsid w:val="000A1D1F"/>
    <w:rsid w:val="000A44CF"/>
    <w:rsid w:val="0015243D"/>
    <w:rsid w:val="001630BE"/>
    <w:rsid w:val="002F2C96"/>
    <w:rsid w:val="003B7FC7"/>
    <w:rsid w:val="003D5992"/>
    <w:rsid w:val="004E09AE"/>
    <w:rsid w:val="004F59F1"/>
    <w:rsid w:val="00503C93"/>
    <w:rsid w:val="00514790"/>
    <w:rsid w:val="00550E78"/>
    <w:rsid w:val="005C0C1C"/>
    <w:rsid w:val="0065047C"/>
    <w:rsid w:val="00664EF4"/>
    <w:rsid w:val="006B44F5"/>
    <w:rsid w:val="00705CD0"/>
    <w:rsid w:val="00733549"/>
    <w:rsid w:val="00795A81"/>
    <w:rsid w:val="007A6E68"/>
    <w:rsid w:val="00861081"/>
    <w:rsid w:val="008D6CDD"/>
    <w:rsid w:val="0096593D"/>
    <w:rsid w:val="009A43DA"/>
    <w:rsid w:val="009A4C9F"/>
    <w:rsid w:val="009B6A2D"/>
    <w:rsid w:val="009E7CEA"/>
    <w:rsid w:val="00BA72DA"/>
    <w:rsid w:val="00BB51B0"/>
    <w:rsid w:val="00C17778"/>
    <w:rsid w:val="00C41723"/>
    <w:rsid w:val="00C903EE"/>
    <w:rsid w:val="00CC135A"/>
    <w:rsid w:val="00D55A71"/>
    <w:rsid w:val="00E40E83"/>
    <w:rsid w:val="00FE6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7272E3-97CB-43ED-8F30-8FE29047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A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6A2D"/>
    <w:rPr>
      <w:sz w:val="18"/>
      <w:szCs w:val="18"/>
    </w:rPr>
  </w:style>
  <w:style w:type="paragraph" w:styleId="a5">
    <w:name w:val="footer"/>
    <w:basedOn w:val="a"/>
    <w:link w:val="a6"/>
    <w:uiPriority w:val="99"/>
    <w:unhideWhenUsed/>
    <w:rsid w:val="009B6A2D"/>
    <w:pPr>
      <w:tabs>
        <w:tab w:val="center" w:pos="4153"/>
        <w:tab w:val="right" w:pos="8306"/>
      </w:tabs>
      <w:snapToGrid w:val="0"/>
      <w:jc w:val="left"/>
    </w:pPr>
    <w:rPr>
      <w:sz w:val="18"/>
      <w:szCs w:val="18"/>
    </w:rPr>
  </w:style>
  <w:style w:type="character" w:customStyle="1" w:styleId="a6">
    <w:name w:val="页脚 字符"/>
    <w:basedOn w:val="a0"/>
    <w:link w:val="a5"/>
    <w:uiPriority w:val="99"/>
    <w:rsid w:val="009B6A2D"/>
    <w:rPr>
      <w:sz w:val="18"/>
      <w:szCs w:val="18"/>
    </w:rPr>
  </w:style>
  <w:style w:type="character" w:styleId="a7">
    <w:name w:val="Hyperlink"/>
    <w:basedOn w:val="a0"/>
    <w:uiPriority w:val="99"/>
    <w:semiHidden/>
    <w:unhideWhenUsed/>
    <w:rsid w:val="0015243D"/>
    <w:rPr>
      <w:color w:val="0000FF"/>
      <w:u w:val="single"/>
    </w:rPr>
  </w:style>
  <w:style w:type="character" w:styleId="a8">
    <w:name w:val="FollowedHyperlink"/>
    <w:basedOn w:val="a0"/>
    <w:uiPriority w:val="99"/>
    <w:semiHidden/>
    <w:unhideWhenUsed/>
    <w:rsid w:val="0015243D"/>
    <w:rPr>
      <w:color w:val="800080"/>
      <w:u w:val="single"/>
    </w:rPr>
  </w:style>
  <w:style w:type="paragraph" w:customStyle="1" w:styleId="font0">
    <w:name w:val="font0"/>
    <w:basedOn w:val="a"/>
    <w:rsid w:val="0015243D"/>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rsid w:val="0015243D"/>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15243D"/>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rsid w:val="0015243D"/>
    <w:pPr>
      <w:widowControl/>
      <w:spacing w:before="100" w:beforeAutospacing="1" w:after="100" w:afterAutospacing="1"/>
      <w:jc w:val="left"/>
    </w:pPr>
    <w:rPr>
      <w:rFonts w:ascii="宋体" w:eastAsia="宋体" w:hAnsi="宋体" w:cs="宋体"/>
      <w:color w:val="000000"/>
      <w:kern w:val="0"/>
      <w:sz w:val="22"/>
    </w:rPr>
  </w:style>
  <w:style w:type="paragraph" w:customStyle="1" w:styleId="font8">
    <w:name w:val="font8"/>
    <w:basedOn w:val="a"/>
    <w:rsid w:val="0015243D"/>
    <w:pPr>
      <w:widowControl/>
      <w:spacing w:before="100" w:beforeAutospacing="1" w:after="100" w:afterAutospacing="1"/>
      <w:jc w:val="left"/>
    </w:pPr>
    <w:rPr>
      <w:rFonts w:ascii="宋体" w:eastAsia="宋体" w:hAnsi="宋体" w:cs="宋体"/>
      <w:color w:val="FF0000"/>
      <w:kern w:val="0"/>
      <w:sz w:val="22"/>
    </w:rPr>
  </w:style>
  <w:style w:type="paragraph" w:customStyle="1" w:styleId="font9">
    <w:name w:val="font9"/>
    <w:basedOn w:val="a"/>
    <w:rsid w:val="0015243D"/>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65">
    <w:name w:val="xl65"/>
    <w:basedOn w:val="a"/>
    <w:rsid w:val="0015243D"/>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5243D"/>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67">
    <w:name w:val="xl67"/>
    <w:basedOn w:val="a"/>
    <w:rsid w:val="0015243D"/>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15243D"/>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52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0">
    <w:name w:val="xl70"/>
    <w:basedOn w:val="a"/>
    <w:rsid w:val="00152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1">
    <w:name w:val="xl71"/>
    <w:basedOn w:val="a"/>
    <w:rsid w:val="00152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152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152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74">
    <w:name w:val="xl74"/>
    <w:basedOn w:val="a"/>
    <w:rsid w:val="00152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75">
    <w:name w:val="xl75"/>
    <w:basedOn w:val="a"/>
    <w:rsid w:val="00152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152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3558">
      <w:bodyDiv w:val="1"/>
      <w:marLeft w:val="0"/>
      <w:marRight w:val="0"/>
      <w:marTop w:val="0"/>
      <w:marBottom w:val="0"/>
      <w:divBdr>
        <w:top w:val="none" w:sz="0" w:space="0" w:color="auto"/>
        <w:left w:val="none" w:sz="0" w:space="0" w:color="auto"/>
        <w:bottom w:val="none" w:sz="0" w:space="0" w:color="auto"/>
        <w:right w:val="none" w:sz="0" w:space="0" w:color="auto"/>
      </w:divBdr>
    </w:div>
    <w:div w:id="278731360">
      <w:bodyDiv w:val="1"/>
      <w:marLeft w:val="0"/>
      <w:marRight w:val="0"/>
      <w:marTop w:val="0"/>
      <w:marBottom w:val="0"/>
      <w:divBdr>
        <w:top w:val="none" w:sz="0" w:space="0" w:color="auto"/>
        <w:left w:val="none" w:sz="0" w:space="0" w:color="auto"/>
        <w:bottom w:val="none" w:sz="0" w:space="0" w:color="auto"/>
        <w:right w:val="none" w:sz="0" w:space="0" w:color="auto"/>
      </w:divBdr>
    </w:div>
    <w:div w:id="494616421">
      <w:bodyDiv w:val="1"/>
      <w:marLeft w:val="0"/>
      <w:marRight w:val="0"/>
      <w:marTop w:val="0"/>
      <w:marBottom w:val="0"/>
      <w:divBdr>
        <w:top w:val="none" w:sz="0" w:space="0" w:color="auto"/>
        <w:left w:val="none" w:sz="0" w:space="0" w:color="auto"/>
        <w:bottom w:val="none" w:sz="0" w:space="0" w:color="auto"/>
        <w:right w:val="none" w:sz="0" w:space="0" w:color="auto"/>
      </w:divBdr>
    </w:div>
    <w:div w:id="879702628">
      <w:bodyDiv w:val="1"/>
      <w:marLeft w:val="0"/>
      <w:marRight w:val="0"/>
      <w:marTop w:val="0"/>
      <w:marBottom w:val="0"/>
      <w:divBdr>
        <w:top w:val="none" w:sz="0" w:space="0" w:color="auto"/>
        <w:left w:val="none" w:sz="0" w:space="0" w:color="auto"/>
        <w:bottom w:val="none" w:sz="0" w:space="0" w:color="auto"/>
        <w:right w:val="none" w:sz="0" w:space="0" w:color="auto"/>
      </w:divBdr>
    </w:div>
    <w:div w:id="172406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6055</Words>
  <Characters>7631</Characters>
  <Application>Microsoft Office Word</Application>
  <DocSecurity>0</DocSecurity>
  <Lines>401</Lines>
  <Paragraphs>311</Paragraphs>
  <ScaleCrop>false</ScaleCrop>
  <Company>Microsoft</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付辉</dc:creator>
  <cp:lastModifiedBy>王旌</cp:lastModifiedBy>
  <cp:revision>2</cp:revision>
  <cp:lastPrinted>2020-08-17T03:05:00Z</cp:lastPrinted>
  <dcterms:created xsi:type="dcterms:W3CDTF">2022-08-04T05:09:00Z</dcterms:created>
  <dcterms:modified xsi:type="dcterms:W3CDTF">2022-08-04T05:09:00Z</dcterms:modified>
</cp:coreProperties>
</file>