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F9" w:rsidRDefault="00A12CF9" w:rsidP="009C34C7">
      <w:pPr>
        <w:widowControl/>
        <w:spacing w:afterLines="50"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bookmarkStart w:id="0" w:name="_GoBack"/>
      <w:bookmarkEnd w:id="0"/>
      <w:r w:rsidRPr="00D67D33">
        <w:rPr>
          <w:rFonts w:ascii="Times New Roman" w:eastAsia="宋体" w:hAnsi="Times New Roman" w:cs="Times New Roman"/>
          <w:b/>
          <w:sz w:val="32"/>
          <w:szCs w:val="24"/>
        </w:rPr>
        <w:t>关于</w:t>
      </w:r>
      <w:r w:rsidRPr="00D67D33">
        <w:rPr>
          <w:rFonts w:ascii="Times New Roman" w:eastAsia="宋体" w:hAnsi="Times New Roman" w:cs="Times New Roman"/>
          <w:b/>
          <w:sz w:val="32"/>
          <w:szCs w:val="24"/>
        </w:rPr>
        <w:t>2020</w:t>
      </w:r>
      <w:r w:rsidRPr="00D67D33">
        <w:rPr>
          <w:rFonts w:ascii="Times New Roman" w:eastAsia="宋体" w:hAnsi="Times New Roman" w:cs="Times New Roman"/>
          <w:b/>
          <w:sz w:val="32"/>
          <w:szCs w:val="24"/>
        </w:rPr>
        <w:t>年国家科技进步奖</w:t>
      </w:r>
      <w:r w:rsidR="00A80211">
        <w:rPr>
          <w:rFonts w:ascii="Times New Roman" w:eastAsia="宋体" w:hAnsi="Times New Roman" w:cs="Times New Roman" w:hint="eastAsia"/>
          <w:b/>
          <w:sz w:val="32"/>
          <w:szCs w:val="24"/>
        </w:rPr>
        <w:t>提名项目</w:t>
      </w:r>
      <w:r w:rsidRPr="00D67D33">
        <w:rPr>
          <w:rFonts w:ascii="Times New Roman" w:eastAsia="宋体" w:hAnsi="Times New Roman" w:cs="Times New Roman"/>
          <w:b/>
          <w:sz w:val="32"/>
          <w:szCs w:val="24"/>
        </w:rPr>
        <w:t>的公示</w:t>
      </w:r>
    </w:p>
    <w:p w:rsidR="00A816EF" w:rsidRPr="005450A2" w:rsidRDefault="00A816EF" w:rsidP="009C34C7">
      <w:pPr>
        <w:widowControl/>
        <w:spacing w:afterLines="5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E0570">
        <w:rPr>
          <w:rFonts w:ascii="Times New Roman" w:eastAsia="宋体" w:hAnsi="Times New Roman" w:cs="Times New Roman"/>
          <w:b/>
          <w:sz w:val="24"/>
          <w:szCs w:val="24"/>
        </w:rPr>
        <w:t>项目名称：</w:t>
      </w:r>
      <w:r w:rsidR="000D1837">
        <w:rPr>
          <w:rFonts w:ascii="Times New Roman" w:eastAsia="宋体" w:hAnsi="Times New Roman" w:cs="Times New Roman" w:hint="eastAsia"/>
          <w:sz w:val="24"/>
          <w:szCs w:val="24"/>
        </w:rPr>
        <w:t>基于分子导向的</w:t>
      </w:r>
      <w:r w:rsidRPr="005450A2">
        <w:rPr>
          <w:rFonts w:ascii="Times New Roman" w:eastAsia="宋体" w:hAnsi="Times New Roman" w:cs="Times New Roman"/>
          <w:color w:val="000000"/>
          <w:sz w:val="24"/>
          <w:szCs w:val="24"/>
        </w:rPr>
        <w:t>抑郁障碍分层诊疗体系的构建及应用</w:t>
      </w:r>
    </w:p>
    <w:p w:rsidR="001654DF" w:rsidRPr="005450A2" w:rsidRDefault="001654DF" w:rsidP="009C34C7">
      <w:pPr>
        <w:widowControl/>
        <w:spacing w:afterLines="5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E0570">
        <w:rPr>
          <w:rFonts w:ascii="Times New Roman" w:eastAsia="宋体" w:hAnsi="Times New Roman" w:cs="Times New Roman"/>
          <w:b/>
          <w:sz w:val="24"/>
          <w:szCs w:val="24"/>
        </w:rPr>
        <w:t>提名者：</w:t>
      </w:r>
      <w:r w:rsidRPr="005450A2">
        <w:rPr>
          <w:rFonts w:ascii="Times New Roman" w:eastAsia="宋体" w:hAnsi="Times New Roman" w:cs="Times New Roman"/>
          <w:sz w:val="24"/>
          <w:szCs w:val="24"/>
        </w:rPr>
        <w:t>中华医学会</w:t>
      </w:r>
    </w:p>
    <w:p w:rsidR="001654DF" w:rsidRPr="005450A2" w:rsidRDefault="001654DF" w:rsidP="009C34C7">
      <w:pPr>
        <w:widowControl/>
        <w:spacing w:afterLines="5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E0570">
        <w:rPr>
          <w:rFonts w:ascii="Times New Roman" w:eastAsia="宋体" w:hAnsi="Times New Roman" w:cs="Times New Roman"/>
          <w:b/>
          <w:sz w:val="24"/>
          <w:szCs w:val="24"/>
        </w:rPr>
        <w:t>提名</w:t>
      </w:r>
      <w:r w:rsidR="000E0570" w:rsidRPr="000E0570">
        <w:rPr>
          <w:rFonts w:ascii="Times New Roman" w:eastAsia="宋体" w:hAnsi="Times New Roman" w:cs="Times New Roman" w:hint="eastAsia"/>
          <w:b/>
          <w:sz w:val="24"/>
          <w:szCs w:val="24"/>
        </w:rPr>
        <w:t>等级</w:t>
      </w:r>
      <w:r w:rsidRPr="000E0570">
        <w:rPr>
          <w:rFonts w:ascii="Times New Roman" w:eastAsia="宋体" w:hAnsi="Times New Roman" w:cs="Times New Roman"/>
          <w:b/>
          <w:sz w:val="24"/>
          <w:szCs w:val="24"/>
        </w:rPr>
        <w:t>：</w:t>
      </w:r>
      <w:r w:rsidR="005450A2" w:rsidRPr="005450A2">
        <w:rPr>
          <w:rFonts w:ascii="Times New Roman" w:eastAsia="宋体" w:hAnsi="Times New Roman" w:cs="Times New Roman"/>
          <w:sz w:val="24"/>
          <w:szCs w:val="24"/>
        </w:rPr>
        <w:t>国家科学技术进步奖一等奖</w:t>
      </w:r>
    </w:p>
    <w:p w:rsidR="00592795" w:rsidRPr="005450A2" w:rsidRDefault="009F29BE" w:rsidP="009C34C7">
      <w:pPr>
        <w:widowControl/>
        <w:spacing w:afterLines="5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450A2">
        <w:rPr>
          <w:rFonts w:ascii="Times New Roman" w:eastAsia="宋体" w:hAnsi="Times New Roman" w:cs="Times New Roman"/>
          <w:b/>
          <w:sz w:val="24"/>
          <w:szCs w:val="24"/>
        </w:rPr>
        <w:t>主要完成人：</w:t>
      </w:r>
      <w:r w:rsidR="00592795" w:rsidRPr="00592795">
        <w:rPr>
          <w:rFonts w:ascii="Times New Roman" w:eastAsia="宋体" w:hAnsi="Times New Roman" w:cs="Times New Roman" w:hint="eastAsia"/>
          <w:sz w:val="24"/>
          <w:szCs w:val="24"/>
        </w:rPr>
        <w:t>谢鹏、时</w:t>
      </w:r>
      <w:r w:rsidR="00592795" w:rsidRPr="00CB3E54">
        <w:rPr>
          <w:rFonts w:ascii="Times New Roman" w:eastAsia="宋体" w:hAnsi="Times New Roman" w:cs="Times New Roman" w:hint="eastAsia"/>
          <w:sz w:val="24"/>
          <w:szCs w:val="24"/>
        </w:rPr>
        <w:t>杰、王刚、陆林、刘志华、李凌江、赵靖平、方贻儒、李涛、魏泓、</w:t>
      </w:r>
      <w:r w:rsidR="00BF265C">
        <w:rPr>
          <w:rFonts w:ascii="Times New Roman" w:eastAsia="宋体" w:hAnsi="Times New Roman" w:cs="Times New Roman" w:hint="eastAsia"/>
          <w:sz w:val="24"/>
          <w:szCs w:val="24"/>
        </w:rPr>
        <w:t>宋</w:t>
      </w:r>
      <w:r w:rsidR="00BF265C">
        <w:rPr>
          <w:rFonts w:ascii="Times New Roman" w:eastAsia="宋体" w:hAnsi="Times New Roman" w:cs="Times New Roman"/>
          <w:sz w:val="24"/>
          <w:szCs w:val="24"/>
        </w:rPr>
        <w:t>学</w:t>
      </w:r>
      <w:r w:rsidR="009477C4">
        <w:rPr>
          <w:rFonts w:ascii="Times New Roman" w:eastAsia="宋体" w:hAnsi="Times New Roman" w:cs="Times New Roman" w:hint="eastAsia"/>
          <w:sz w:val="24"/>
          <w:szCs w:val="24"/>
        </w:rPr>
        <w:t>勤</w:t>
      </w:r>
      <w:r w:rsidR="00BF265C">
        <w:rPr>
          <w:rFonts w:ascii="Times New Roman" w:eastAsia="宋体" w:hAnsi="Times New Roman" w:cs="Times New Roman"/>
          <w:sz w:val="24"/>
          <w:szCs w:val="24"/>
        </w:rPr>
        <w:t>、</w:t>
      </w:r>
      <w:r w:rsidR="00592795" w:rsidRPr="00CB3E54">
        <w:rPr>
          <w:rFonts w:ascii="Times New Roman" w:eastAsia="宋体" w:hAnsi="Times New Roman" w:cs="Times New Roman" w:hint="eastAsia"/>
          <w:sz w:val="24"/>
          <w:szCs w:val="24"/>
        </w:rPr>
        <w:t>郑鹏、周新雨、程可、陈刚</w:t>
      </w:r>
    </w:p>
    <w:p w:rsidR="009F29BE" w:rsidRDefault="009F29BE" w:rsidP="009C34C7">
      <w:pPr>
        <w:widowControl/>
        <w:spacing w:afterLines="50"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450A2">
        <w:rPr>
          <w:rFonts w:ascii="Times New Roman" w:eastAsia="宋体" w:hAnsi="Times New Roman" w:cs="Times New Roman"/>
          <w:b/>
          <w:sz w:val="24"/>
          <w:szCs w:val="24"/>
        </w:rPr>
        <w:t>主要完成单位：</w:t>
      </w:r>
      <w:r w:rsidR="00592795" w:rsidRPr="00592795">
        <w:rPr>
          <w:rFonts w:ascii="Times New Roman" w:eastAsia="宋体" w:hAnsi="Times New Roman" w:cs="Times New Roman" w:hint="eastAsia"/>
          <w:sz w:val="24"/>
          <w:szCs w:val="24"/>
        </w:rPr>
        <w:t>重庆医科大学、北京大学、首都医科大学附属北京安定医院、中国科学院生物物理研究所、中南大学湘雅二医院、上海市精神卫生中心、四川大学华西医院、中国人民解放军陆军军医大学、</w:t>
      </w:r>
      <w:r w:rsidR="00BF265C" w:rsidRPr="00BF265C">
        <w:rPr>
          <w:rFonts w:ascii="Times New Roman" w:eastAsia="宋体" w:hAnsi="Times New Roman" w:cs="Times New Roman" w:hint="eastAsia"/>
          <w:sz w:val="24"/>
          <w:szCs w:val="24"/>
        </w:rPr>
        <w:t>郑州大学第一附属医院</w:t>
      </w:r>
      <w:r w:rsidR="00BF265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592795" w:rsidRPr="00592795">
        <w:rPr>
          <w:rFonts w:ascii="Times New Roman" w:eastAsia="宋体" w:hAnsi="Times New Roman" w:cs="Times New Roman" w:hint="eastAsia"/>
          <w:sz w:val="24"/>
          <w:szCs w:val="24"/>
        </w:rPr>
        <w:t>四川科瑞德制药股份有限公司</w:t>
      </w:r>
    </w:p>
    <w:p w:rsidR="001654DF" w:rsidRPr="005450A2" w:rsidRDefault="001654DF" w:rsidP="009C34C7">
      <w:pPr>
        <w:widowControl/>
        <w:spacing w:afterLines="50" w:line="360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5450A2">
        <w:rPr>
          <w:rFonts w:ascii="Times New Roman" w:eastAsia="宋体" w:hAnsi="Times New Roman" w:cs="Times New Roman"/>
          <w:b/>
          <w:sz w:val="24"/>
          <w:szCs w:val="24"/>
        </w:rPr>
        <w:t>主要知识产权和标准规范等目录</w:t>
      </w:r>
      <w:r w:rsidR="000E0570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</w:p>
    <w:tbl>
      <w:tblPr>
        <w:tblW w:w="10508" w:type="dxa"/>
        <w:jc w:val="center"/>
        <w:tblInd w:w="-8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  <w:gridCol w:w="1791"/>
        <w:gridCol w:w="815"/>
        <w:gridCol w:w="849"/>
        <w:gridCol w:w="992"/>
        <w:gridCol w:w="1134"/>
        <w:gridCol w:w="850"/>
        <w:gridCol w:w="1456"/>
        <w:gridCol w:w="1043"/>
      </w:tblGrid>
      <w:tr w:rsidR="000E0570" w:rsidRPr="00394C05" w:rsidTr="00BE738A">
        <w:trPr>
          <w:trHeight w:val="680"/>
          <w:jc w:val="center"/>
        </w:trPr>
        <w:tc>
          <w:tcPr>
            <w:tcW w:w="1578" w:type="dxa"/>
            <w:vAlign w:val="center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0"/>
              </w:rPr>
            </w:pPr>
            <w:r w:rsidRPr="000F3DF9">
              <w:rPr>
                <w:rFonts w:ascii="Times New Roman"/>
                <w:color w:val="000000"/>
                <w:sz w:val="20"/>
              </w:rPr>
              <w:t>知识产权（标准）类别</w:t>
            </w:r>
          </w:p>
        </w:tc>
        <w:tc>
          <w:tcPr>
            <w:tcW w:w="1791" w:type="dxa"/>
            <w:vAlign w:val="center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0"/>
              </w:rPr>
            </w:pPr>
            <w:r w:rsidRPr="000F3DF9">
              <w:rPr>
                <w:rFonts w:ascii="Times New Roman"/>
                <w:color w:val="000000"/>
                <w:sz w:val="20"/>
              </w:rPr>
              <w:t>知识产权（标准）具体名称</w:t>
            </w:r>
          </w:p>
        </w:tc>
        <w:tc>
          <w:tcPr>
            <w:tcW w:w="815" w:type="dxa"/>
            <w:vAlign w:val="center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0"/>
              </w:rPr>
            </w:pPr>
            <w:r w:rsidRPr="000F3DF9">
              <w:rPr>
                <w:rFonts w:ascii="Times New Roman"/>
                <w:color w:val="000000"/>
                <w:sz w:val="20"/>
              </w:rPr>
              <w:t>国家</w:t>
            </w:r>
          </w:p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0"/>
              </w:rPr>
            </w:pPr>
            <w:r w:rsidRPr="000F3DF9">
              <w:rPr>
                <w:rFonts w:ascii="Times New Roman"/>
                <w:color w:val="000000"/>
                <w:sz w:val="20"/>
              </w:rPr>
              <w:t>（地区）</w:t>
            </w:r>
          </w:p>
        </w:tc>
        <w:tc>
          <w:tcPr>
            <w:tcW w:w="849" w:type="dxa"/>
            <w:vAlign w:val="center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0"/>
              </w:rPr>
            </w:pPr>
            <w:r w:rsidRPr="000F3DF9">
              <w:rPr>
                <w:rFonts w:ascii="Times New Roman"/>
                <w:color w:val="000000"/>
                <w:sz w:val="20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0"/>
              </w:rPr>
            </w:pPr>
            <w:r w:rsidRPr="000F3DF9">
              <w:rPr>
                <w:rFonts w:ascii="Times New Roman"/>
                <w:color w:val="000000"/>
                <w:sz w:val="20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0"/>
              </w:rPr>
            </w:pPr>
            <w:r w:rsidRPr="000F3DF9">
              <w:rPr>
                <w:rFonts w:ascii="Times New Roman"/>
                <w:color w:val="000000"/>
                <w:sz w:val="20"/>
              </w:rPr>
              <w:t>证书编号</w:t>
            </w:r>
            <w:r w:rsidRPr="000F3DF9">
              <w:rPr>
                <w:rFonts w:ascii="Times New Roman"/>
                <w:color w:val="000000"/>
                <w:sz w:val="20"/>
              </w:rPr>
              <w:br/>
            </w:r>
            <w:r w:rsidRPr="000F3DF9">
              <w:rPr>
                <w:rFonts w:ascii="Times New Roman"/>
                <w:color w:val="000000"/>
                <w:sz w:val="20"/>
              </w:rPr>
              <w:t>（标准批准发布部门）</w:t>
            </w:r>
          </w:p>
        </w:tc>
        <w:tc>
          <w:tcPr>
            <w:tcW w:w="850" w:type="dxa"/>
            <w:vAlign w:val="center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0"/>
              </w:rPr>
            </w:pPr>
            <w:r w:rsidRPr="000F3DF9">
              <w:rPr>
                <w:rFonts w:ascii="Times New Roman"/>
                <w:color w:val="000000"/>
                <w:sz w:val="20"/>
              </w:rPr>
              <w:t>权利人（标准起草单位）</w:t>
            </w:r>
          </w:p>
        </w:tc>
        <w:tc>
          <w:tcPr>
            <w:tcW w:w="1456" w:type="dxa"/>
            <w:vAlign w:val="center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0"/>
              </w:rPr>
            </w:pPr>
            <w:r w:rsidRPr="000F3DF9">
              <w:rPr>
                <w:rFonts w:ascii="Times New Roman"/>
                <w:color w:val="000000"/>
                <w:sz w:val="20"/>
              </w:rPr>
              <w:t>发明人（标准起草人）</w:t>
            </w:r>
          </w:p>
        </w:tc>
        <w:tc>
          <w:tcPr>
            <w:tcW w:w="1043" w:type="dxa"/>
            <w:vAlign w:val="center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0"/>
              </w:rPr>
            </w:pPr>
            <w:r w:rsidRPr="000F3DF9">
              <w:rPr>
                <w:rFonts w:ascii="Times New Roman"/>
                <w:color w:val="000000"/>
                <w:sz w:val="20"/>
              </w:rPr>
              <w:t>发明专利（标准）有效状态</w:t>
            </w:r>
          </w:p>
        </w:tc>
      </w:tr>
      <w:tr w:rsidR="000E0570" w:rsidRPr="00394C05" w:rsidTr="00BE738A">
        <w:trPr>
          <w:trHeight w:val="1021"/>
          <w:jc w:val="center"/>
        </w:trPr>
        <w:tc>
          <w:tcPr>
            <w:tcW w:w="1578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中国发明专利</w:t>
            </w:r>
          </w:p>
        </w:tc>
        <w:tc>
          <w:tcPr>
            <w:tcW w:w="1791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一种用于检测抑郁症的试剂盒</w:t>
            </w:r>
          </w:p>
        </w:tc>
        <w:tc>
          <w:tcPr>
            <w:tcW w:w="815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中国</w:t>
            </w:r>
          </w:p>
        </w:tc>
        <w:tc>
          <w:tcPr>
            <w:tcW w:w="849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ZL 2012 1 0313623.5</w:t>
            </w:r>
          </w:p>
        </w:tc>
        <w:tc>
          <w:tcPr>
            <w:tcW w:w="992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2014-11-05</w:t>
            </w:r>
          </w:p>
        </w:tc>
        <w:tc>
          <w:tcPr>
            <w:tcW w:w="1134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1510130</w:t>
            </w:r>
          </w:p>
        </w:tc>
        <w:tc>
          <w:tcPr>
            <w:tcW w:w="850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重庆医科大学</w:t>
            </w:r>
          </w:p>
        </w:tc>
        <w:tc>
          <w:tcPr>
            <w:tcW w:w="1456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谢鹏、杨涌涛、周婵娟、詹远、房亮</w:t>
            </w:r>
          </w:p>
        </w:tc>
        <w:tc>
          <w:tcPr>
            <w:tcW w:w="1043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有效</w:t>
            </w:r>
          </w:p>
        </w:tc>
      </w:tr>
      <w:tr w:rsidR="000E0570" w:rsidRPr="00394C05" w:rsidTr="00BE738A">
        <w:trPr>
          <w:trHeight w:val="1021"/>
          <w:jc w:val="center"/>
        </w:trPr>
        <w:tc>
          <w:tcPr>
            <w:tcW w:w="1578" w:type="dxa"/>
          </w:tcPr>
          <w:p w:rsidR="000E0570" w:rsidRPr="000F3DF9" w:rsidRDefault="000E0570" w:rsidP="000F3DF9">
            <w:pPr>
              <w:rPr>
                <w:rFonts w:asciiTheme="minorEastAsia" w:hAnsiTheme="minorEastAsia"/>
                <w:sz w:val="20"/>
                <w:szCs w:val="20"/>
              </w:rPr>
            </w:pPr>
            <w:r w:rsidRPr="000F3DF9">
              <w:rPr>
                <w:rFonts w:asciiTheme="minorEastAsia" w:hAnsiTheme="minorEastAsia"/>
                <w:color w:val="000000"/>
                <w:sz w:val="20"/>
                <w:szCs w:val="20"/>
              </w:rPr>
              <w:t>中国发明专利</w:t>
            </w:r>
          </w:p>
        </w:tc>
        <w:tc>
          <w:tcPr>
            <w:tcW w:w="1791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一种多肽及其在制备抑郁症治疗药物中的应用</w:t>
            </w:r>
          </w:p>
        </w:tc>
        <w:tc>
          <w:tcPr>
            <w:tcW w:w="815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中国</w:t>
            </w:r>
          </w:p>
        </w:tc>
        <w:tc>
          <w:tcPr>
            <w:tcW w:w="849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ZL 2013 1 0036360.2</w:t>
            </w:r>
          </w:p>
        </w:tc>
        <w:tc>
          <w:tcPr>
            <w:tcW w:w="992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20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15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-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0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1-0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7</w:t>
            </w:r>
          </w:p>
        </w:tc>
        <w:tc>
          <w:tcPr>
            <w:tcW w:w="1134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1563385</w:t>
            </w:r>
          </w:p>
        </w:tc>
        <w:tc>
          <w:tcPr>
            <w:tcW w:w="850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北京大学</w:t>
            </w:r>
          </w:p>
        </w:tc>
        <w:tc>
          <w:tcPr>
            <w:tcW w:w="1456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陆林、孙成玉、孟适秋、朱维莉、时杰</w:t>
            </w:r>
          </w:p>
        </w:tc>
        <w:tc>
          <w:tcPr>
            <w:tcW w:w="1043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有效</w:t>
            </w:r>
          </w:p>
        </w:tc>
      </w:tr>
      <w:tr w:rsidR="000E0570" w:rsidRPr="00394C05" w:rsidTr="00BE738A">
        <w:trPr>
          <w:trHeight w:val="1021"/>
          <w:jc w:val="center"/>
        </w:trPr>
        <w:tc>
          <w:tcPr>
            <w:tcW w:w="1578" w:type="dxa"/>
          </w:tcPr>
          <w:p w:rsidR="000E0570" w:rsidRPr="000F3DF9" w:rsidRDefault="000E0570" w:rsidP="000F3DF9">
            <w:pPr>
              <w:rPr>
                <w:rFonts w:asciiTheme="minorEastAsia" w:hAnsiTheme="minorEastAsia"/>
                <w:sz w:val="20"/>
                <w:szCs w:val="20"/>
              </w:rPr>
            </w:pPr>
            <w:r w:rsidRPr="000F3DF9">
              <w:rPr>
                <w:rFonts w:asciiTheme="minorEastAsia" w:hAnsiTheme="minorEastAsia"/>
                <w:color w:val="000000"/>
                <w:sz w:val="20"/>
                <w:szCs w:val="20"/>
              </w:rPr>
              <w:t>中国发明专利</w:t>
            </w:r>
          </w:p>
        </w:tc>
        <w:tc>
          <w:tcPr>
            <w:tcW w:w="1791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三叶因子３在制备预防和／或治疗抑郁症药物中的用途</w:t>
            </w:r>
          </w:p>
        </w:tc>
        <w:tc>
          <w:tcPr>
            <w:tcW w:w="815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中国</w:t>
            </w:r>
          </w:p>
        </w:tc>
        <w:tc>
          <w:tcPr>
            <w:tcW w:w="849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ZL 2010 1 0217952.0</w:t>
            </w:r>
          </w:p>
        </w:tc>
        <w:tc>
          <w:tcPr>
            <w:tcW w:w="992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20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12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-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08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-0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8</w:t>
            </w:r>
          </w:p>
        </w:tc>
        <w:tc>
          <w:tcPr>
            <w:tcW w:w="1134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1018496</w:t>
            </w:r>
          </w:p>
        </w:tc>
        <w:tc>
          <w:tcPr>
            <w:tcW w:w="850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北京大学</w:t>
            </w:r>
          </w:p>
        </w:tc>
        <w:tc>
          <w:tcPr>
            <w:tcW w:w="1456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陆林、史海水、朱维莉、王慎军、丁增波</w:t>
            </w:r>
          </w:p>
        </w:tc>
        <w:tc>
          <w:tcPr>
            <w:tcW w:w="1043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有效</w:t>
            </w:r>
          </w:p>
        </w:tc>
      </w:tr>
      <w:tr w:rsidR="000E0570" w:rsidRPr="00394C05" w:rsidTr="00BE738A">
        <w:trPr>
          <w:trHeight w:val="1021"/>
          <w:jc w:val="center"/>
        </w:trPr>
        <w:tc>
          <w:tcPr>
            <w:tcW w:w="1578" w:type="dxa"/>
          </w:tcPr>
          <w:p w:rsidR="000E0570" w:rsidRPr="000F3DF9" w:rsidRDefault="000E0570" w:rsidP="000F3DF9">
            <w:pPr>
              <w:rPr>
                <w:rFonts w:asciiTheme="minorEastAsia" w:hAnsiTheme="minorEastAsia"/>
                <w:sz w:val="20"/>
                <w:szCs w:val="20"/>
              </w:rPr>
            </w:pPr>
            <w:r w:rsidRPr="000F3DF9">
              <w:rPr>
                <w:rFonts w:asciiTheme="minorEastAsia" w:hAnsiTheme="minorEastAsia"/>
                <w:color w:val="000000"/>
                <w:sz w:val="20"/>
                <w:szCs w:val="20"/>
              </w:rPr>
              <w:t>中国发明专利</w:t>
            </w:r>
          </w:p>
        </w:tc>
        <w:tc>
          <w:tcPr>
            <w:tcW w:w="1791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亚综合征抑郁基因表达诊断芯片</w:t>
            </w:r>
          </w:p>
        </w:tc>
        <w:tc>
          <w:tcPr>
            <w:tcW w:w="815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中国</w:t>
            </w:r>
          </w:p>
        </w:tc>
        <w:tc>
          <w:tcPr>
            <w:tcW w:w="849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ZL 2011 1 0033299.7</w:t>
            </w:r>
          </w:p>
        </w:tc>
        <w:tc>
          <w:tcPr>
            <w:tcW w:w="992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20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11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-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01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-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30</w:t>
            </w:r>
          </w:p>
        </w:tc>
        <w:tc>
          <w:tcPr>
            <w:tcW w:w="1134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1158005</w:t>
            </w:r>
          </w:p>
        </w:tc>
        <w:tc>
          <w:tcPr>
            <w:tcW w:w="850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上海市精神卫生中心</w:t>
            </w:r>
          </w:p>
        </w:tc>
        <w:tc>
          <w:tcPr>
            <w:tcW w:w="1456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方贻儒、易正辉、李则挚、洪武</w:t>
            </w:r>
          </w:p>
        </w:tc>
        <w:tc>
          <w:tcPr>
            <w:tcW w:w="1043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有效</w:t>
            </w:r>
          </w:p>
        </w:tc>
      </w:tr>
      <w:tr w:rsidR="000E0570" w:rsidRPr="00394C05" w:rsidTr="00BE738A">
        <w:trPr>
          <w:trHeight w:val="1021"/>
          <w:jc w:val="center"/>
        </w:trPr>
        <w:tc>
          <w:tcPr>
            <w:tcW w:w="1578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中国发明专利</w:t>
            </w:r>
          </w:p>
        </w:tc>
        <w:tc>
          <w:tcPr>
            <w:tcW w:w="1791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博</w:t>
            </w:r>
            <w:proofErr w:type="gramStart"/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尔纳病病毒</w:t>
            </w:r>
            <w:proofErr w:type="gramEnd"/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ｐ２４片段实时荧光定量ＰＣＲ检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lastRenderedPageBreak/>
              <w:t>测试剂盒</w:t>
            </w:r>
          </w:p>
        </w:tc>
        <w:tc>
          <w:tcPr>
            <w:tcW w:w="815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lastRenderedPageBreak/>
              <w:t>中国</w:t>
            </w:r>
          </w:p>
        </w:tc>
        <w:tc>
          <w:tcPr>
            <w:tcW w:w="849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ZL 2010 1 054924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lastRenderedPageBreak/>
              <w:t>1.3</w:t>
            </w:r>
          </w:p>
        </w:tc>
        <w:tc>
          <w:tcPr>
            <w:tcW w:w="992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lastRenderedPageBreak/>
              <w:t>2012-03-21</w:t>
            </w:r>
          </w:p>
        </w:tc>
        <w:tc>
          <w:tcPr>
            <w:tcW w:w="1134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922238</w:t>
            </w:r>
          </w:p>
        </w:tc>
        <w:tc>
          <w:tcPr>
            <w:tcW w:w="850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重庆医科大学</w:t>
            </w:r>
          </w:p>
        </w:tc>
        <w:tc>
          <w:tcPr>
            <w:tcW w:w="1456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谢鹏、金戈、张亮、徐晓艳</w:t>
            </w:r>
          </w:p>
        </w:tc>
        <w:tc>
          <w:tcPr>
            <w:tcW w:w="1043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有效</w:t>
            </w:r>
          </w:p>
        </w:tc>
      </w:tr>
      <w:tr w:rsidR="000E0570" w:rsidRPr="00394C05" w:rsidTr="00BE738A">
        <w:trPr>
          <w:trHeight w:val="1021"/>
          <w:jc w:val="center"/>
        </w:trPr>
        <w:tc>
          <w:tcPr>
            <w:tcW w:w="1578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lastRenderedPageBreak/>
              <w:t>中国发明专利</w:t>
            </w:r>
          </w:p>
        </w:tc>
        <w:tc>
          <w:tcPr>
            <w:tcW w:w="1791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７－氯</w:t>
            </w:r>
            <w:proofErr w:type="gramStart"/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代硫犬</w:t>
            </w:r>
            <w:proofErr w:type="gramEnd"/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尿酸在制备预防和/或治疗单相抑郁症的药物中的用途</w:t>
            </w:r>
          </w:p>
        </w:tc>
        <w:tc>
          <w:tcPr>
            <w:tcW w:w="815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中国</w:t>
            </w:r>
          </w:p>
        </w:tc>
        <w:tc>
          <w:tcPr>
            <w:tcW w:w="849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ZL 2012 1 0018901.4</w:t>
            </w:r>
          </w:p>
        </w:tc>
        <w:tc>
          <w:tcPr>
            <w:tcW w:w="992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201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4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-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11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-2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6</w:t>
            </w:r>
          </w:p>
        </w:tc>
        <w:tc>
          <w:tcPr>
            <w:tcW w:w="1134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1525540</w:t>
            </w:r>
          </w:p>
        </w:tc>
        <w:tc>
          <w:tcPr>
            <w:tcW w:w="850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北京大学</w:t>
            </w:r>
          </w:p>
        </w:tc>
        <w:tc>
          <w:tcPr>
            <w:tcW w:w="1456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陆林、朱维莉、王慎军、刘萌萌、丁增波</w:t>
            </w:r>
          </w:p>
        </w:tc>
        <w:tc>
          <w:tcPr>
            <w:tcW w:w="1043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有效</w:t>
            </w:r>
          </w:p>
        </w:tc>
      </w:tr>
      <w:tr w:rsidR="000E0570" w:rsidRPr="00394C05" w:rsidTr="00BE738A">
        <w:trPr>
          <w:trHeight w:val="1021"/>
          <w:jc w:val="center"/>
        </w:trPr>
        <w:tc>
          <w:tcPr>
            <w:tcW w:w="1578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中国发明专利</w:t>
            </w:r>
          </w:p>
        </w:tc>
        <w:tc>
          <w:tcPr>
            <w:tcW w:w="1791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用于培养肠道菌群的膜透析反应器</w:t>
            </w:r>
          </w:p>
        </w:tc>
        <w:tc>
          <w:tcPr>
            <w:tcW w:w="815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中国</w:t>
            </w:r>
          </w:p>
        </w:tc>
        <w:tc>
          <w:tcPr>
            <w:tcW w:w="849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ZL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2008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1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0069759.X</w:t>
            </w:r>
          </w:p>
        </w:tc>
        <w:tc>
          <w:tcPr>
            <w:tcW w:w="992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2011-10-05</w:t>
            </w:r>
          </w:p>
        </w:tc>
        <w:tc>
          <w:tcPr>
            <w:tcW w:w="1134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849242</w:t>
            </w:r>
          </w:p>
        </w:tc>
        <w:tc>
          <w:tcPr>
            <w:tcW w:w="850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中国人民解放军第三军医大学</w:t>
            </w:r>
          </w:p>
        </w:tc>
        <w:tc>
          <w:tcPr>
            <w:tcW w:w="1456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魏泓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、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曾本华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、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袁静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、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唐欢</w:t>
            </w:r>
          </w:p>
        </w:tc>
        <w:tc>
          <w:tcPr>
            <w:tcW w:w="1043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有效</w:t>
            </w:r>
          </w:p>
        </w:tc>
      </w:tr>
      <w:tr w:rsidR="000E0570" w:rsidRPr="00394C05" w:rsidTr="00BE738A">
        <w:trPr>
          <w:trHeight w:val="1021"/>
          <w:jc w:val="center"/>
        </w:trPr>
        <w:tc>
          <w:tcPr>
            <w:tcW w:w="1578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中国发明专利</w:t>
            </w:r>
          </w:p>
        </w:tc>
        <w:tc>
          <w:tcPr>
            <w:tcW w:w="1791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无菌小鼠人工喂养乳及其制备方法</w:t>
            </w:r>
          </w:p>
        </w:tc>
        <w:tc>
          <w:tcPr>
            <w:tcW w:w="815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中国</w:t>
            </w:r>
          </w:p>
        </w:tc>
        <w:tc>
          <w:tcPr>
            <w:tcW w:w="849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ZL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2008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1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0069729.9</w:t>
            </w:r>
          </w:p>
        </w:tc>
        <w:tc>
          <w:tcPr>
            <w:tcW w:w="992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2010-09-29</w:t>
            </w:r>
          </w:p>
        </w:tc>
        <w:tc>
          <w:tcPr>
            <w:tcW w:w="1134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679669</w:t>
            </w:r>
          </w:p>
        </w:tc>
        <w:tc>
          <w:tcPr>
            <w:tcW w:w="850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中国人民解放军第三军医大学</w:t>
            </w:r>
          </w:p>
        </w:tc>
        <w:tc>
          <w:tcPr>
            <w:tcW w:w="1456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魏泓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、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袁静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、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李文霞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、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牛荣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、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唐欢</w:t>
            </w: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、</w:t>
            </w:r>
            <w:r w:rsidRPr="000F3DF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曾本华</w:t>
            </w:r>
          </w:p>
        </w:tc>
        <w:tc>
          <w:tcPr>
            <w:tcW w:w="1043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有效</w:t>
            </w:r>
          </w:p>
        </w:tc>
      </w:tr>
      <w:tr w:rsidR="000E0570" w:rsidRPr="00394C05" w:rsidTr="00BE738A">
        <w:trPr>
          <w:trHeight w:val="1021"/>
          <w:jc w:val="center"/>
        </w:trPr>
        <w:tc>
          <w:tcPr>
            <w:tcW w:w="1578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中国发明专利</w:t>
            </w:r>
          </w:p>
        </w:tc>
        <w:tc>
          <w:tcPr>
            <w:tcW w:w="1791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抗焦虑或／和抗抑郁的药物组合物及用途</w:t>
            </w:r>
          </w:p>
        </w:tc>
        <w:tc>
          <w:tcPr>
            <w:tcW w:w="815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中国</w:t>
            </w:r>
          </w:p>
        </w:tc>
        <w:tc>
          <w:tcPr>
            <w:tcW w:w="849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ZL 2007 1 0074830.9</w:t>
            </w:r>
          </w:p>
        </w:tc>
        <w:tc>
          <w:tcPr>
            <w:tcW w:w="992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2011-09-28</w:t>
            </w:r>
          </w:p>
        </w:tc>
        <w:tc>
          <w:tcPr>
            <w:tcW w:w="1134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846935</w:t>
            </w:r>
          </w:p>
        </w:tc>
        <w:tc>
          <w:tcPr>
            <w:tcW w:w="850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四川科瑞德制药有限公司</w:t>
            </w:r>
          </w:p>
        </w:tc>
        <w:tc>
          <w:tcPr>
            <w:tcW w:w="1456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陈刚</w:t>
            </w:r>
          </w:p>
        </w:tc>
        <w:tc>
          <w:tcPr>
            <w:tcW w:w="1043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有效</w:t>
            </w:r>
          </w:p>
        </w:tc>
      </w:tr>
      <w:tr w:rsidR="000E0570" w:rsidRPr="00394C05" w:rsidTr="00BE738A">
        <w:trPr>
          <w:trHeight w:val="1021"/>
          <w:jc w:val="center"/>
        </w:trPr>
        <w:tc>
          <w:tcPr>
            <w:tcW w:w="1578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中国发明专利</w:t>
            </w:r>
          </w:p>
        </w:tc>
        <w:tc>
          <w:tcPr>
            <w:tcW w:w="1791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一种治疗情感性精神障碍疾病的药物组合物</w:t>
            </w:r>
          </w:p>
        </w:tc>
        <w:tc>
          <w:tcPr>
            <w:tcW w:w="815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中国</w:t>
            </w:r>
          </w:p>
        </w:tc>
        <w:tc>
          <w:tcPr>
            <w:tcW w:w="849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ZL 2013 1 0578360.5</w:t>
            </w:r>
          </w:p>
        </w:tc>
        <w:tc>
          <w:tcPr>
            <w:tcW w:w="992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2015-12-30</w:t>
            </w:r>
          </w:p>
        </w:tc>
        <w:tc>
          <w:tcPr>
            <w:tcW w:w="1134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1886351</w:t>
            </w:r>
          </w:p>
        </w:tc>
        <w:tc>
          <w:tcPr>
            <w:tcW w:w="850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四川科瑞德制药有限公司</w:t>
            </w:r>
          </w:p>
        </w:tc>
        <w:tc>
          <w:tcPr>
            <w:tcW w:w="1456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傅霖、林科名、陈刚</w:t>
            </w:r>
          </w:p>
        </w:tc>
        <w:tc>
          <w:tcPr>
            <w:tcW w:w="1043" w:type="dxa"/>
          </w:tcPr>
          <w:p w:rsidR="000E0570" w:rsidRPr="000F3DF9" w:rsidRDefault="000E0570" w:rsidP="000F3DF9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0F3DF9">
              <w:rPr>
                <w:rFonts w:asciiTheme="minorEastAsia" w:eastAsiaTheme="minorEastAsia" w:hAnsiTheme="minorEastAsia"/>
                <w:color w:val="000000"/>
                <w:sz w:val="20"/>
              </w:rPr>
              <w:t>有效</w:t>
            </w:r>
          </w:p>
        </w:tc>
      </w:tr>
    </w:tbl>
    <w:p w:rsidR="00B200E4" w:rsidRPr="005450A2" w:rsidRDefault="00B200E4" w:rsidP="00B2512F">
      <w:pPr>
        <w:widowControl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sectPr w:rsidR="00B200E4" w:rsidRPr="005450A2" w:rsidSect="00833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39" w:rsidRDefault="008B1839" w:rsidP="009A2BFC">
      <w:r>
        <w:separator/>
      </w:r>
    </w:p>
  </w:endnote>
  <w:endnote w:type="continuationSeparator" w:id="0">
    <w:p w:rsidR="008B1839" w:rsidRDefault="008B1839" w:rsidP="009A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39" w:rsidRDefault="008B1839" w:rsidP="009A2BFC">
      <w:r>
        <w:separator/>
      </w:r>
    </w:p>
  </w:footnote>
  <w:footnote w:type="continuationSeparator" w:id="0">
    <w:p w:rsidR="008B1839" w:rsidRDefault="008B1839" w:rsidP="009A2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6EF"/>
    <w:rsid w:val="000413A7"/>
    <w:rsid w:val="000A152C"/>
    <w:rsid w:val="000B312C"/>
    <w:rsid w:val="000B6441"/>
    <w:rsid w:val="000B6F43"/>
    <w:rsid w:val="000C1008"/>
    <w:rsid w:val="000D1837"/>
    <w:rsid w:val="000E0570"/>
    <w:rsid w:val="000F3DF9"/>
    <w:rsid w:val="00151601"/>
    <w:rsid w:val="00156195"/>
    <w:rsid w:val="001654DF"/>
    <w:rsid w:val="00186584"/>
    <w:rsid w:val="001E4E79"/>
    <w:rsid w:val="001E6DE6"/>
    <w:rsid w:val="001F0E05"/>
    <w:rsid w:val="00255918"/>
    <w:rsid w:val="0027003C"/>
    <w:rsid w:val="002C595C"/>
    <w:rsid w:val="002F5C4E"/>
    <w:rsid w:val="00322D50"/>
    <w:rsid w:val="003274A7"/>
    <w:rsid w:val="0038778B"/>
    <w:rsid w:val="003A0A24"/>
    <w:rsid w:val="003A43F8"/>
    <w:rsid w:val="003E4232"/>
    <w:rsid w:val="003F064E"/>
    <w:rsid w:val="004155E6"/>
    <w:rsid w:val="00440463"/>
    <w:rsid w:val="00476E02"/>
    <w:rsid w:val="004E3EF1"/>
    <w:rsid w:val="00516DF0"/>
    <w:rsid w:val="005450A2"/>
    <w:rsid w:val="005635B1"/>
    <w:rsid w:val="00583A1C"/>
    <w:rsid w:val="00592795"/>
    <w:rsid w:val="00603F81"/>
    <w:rsid w:val="0061010E"/>
    <w:rsid w:val="00652538"/>
    <w:rsid w:val="00747FD5"/>
    <w:rsid w:val="00751AC0"/>
    <w:rsid w:val="007A04CC"/>
    <w:rsid w:val="007D0165"/>
    <w:rsid w:val="007F1328"/>
    <w:rsid w:val="007F1955"/>
    <w:rsid w:val="007F2A1E"/>
    <w:rsid w:val="008064E7"/>
    <w:rsid w:val="008335D2"/>
    <w:rsid w:val="00842598"/>
    <w:rsid w:val="00871F48"/>
    <w:rsid w:val="00872483"/>
    <w:rsid w:val="008B1839"/>
    <w:rsid w:val="008C61AE"/>
    <w:rsid w:val="009477C4"/>
    <w:rsid w:val="009A2BFC"/>
    <w:rsid w:val="009B447A"/>
    <w:rsid w:val="009C34C7"/>
    <w:rsid w:val="009E4FCD"/>
    <w:rsid w:val="009F29BE"/>
    <w:rsid w:val="00A12CF9"/>
    <w:rsid w:val="00A530CA"/>
    <w:rsid w:val="00A6283A"/>
    <w:rsid w:val="00A80211"/>
    <w:rsid w:val="00A816EF"/>
    <w:rsid w:val="00A83B76"/>
    <w:rsid w:val="00A97257"/>
    <w:rsid w:val="00AB17ED"/>
    <w:rsid w:val="00AB516F"/>
    <w:rsid w:val="00B200E4"/>
    <w:rsid w:val="00B2512F"/>
    <w:rsid w:val="00B36338"/>
    <w:rsid w:val="00B625D9"/>
    <w:rsid w:val="00B744F6"/>
    <w:rsid w:val="00B75ACC"/>
    <w:rsid w:val="00B865A0"/>
    <w:rsid w:val="00BC6914"/>
    <w:rsid w:val="00BE738A"/>
    <w:rsid w:val="00BF265C"/>
    <w:rsid w:val="00C12D0C"/>
    <w:rsid w:val="00C9247A"/>
    <w:rsid w:val="00CA62AE"/>
    <w:rsid w:val="00CB3E54"/>
    <w:rsid w:val="00CB4880"/>
    <w:rsid w:val="00CD7E34"/>
    <w:rsid w:val="00D07E8B"/>
    <w:rsid w:val="00D2656C"/>
    <w:rsid w:val="00D83C5A"/>
    <w:rsid w:val="00DA1F9D"/>
    <w:rsid w:val="00DA5A9D"/>
    <w:rsid w:val="00DE61DB"/>
    <w:rsid w:val="00DE6DEB"/>
    <w:rsid w:val="00E17B85"/>
    <w:rsid w:val="00E642DD"/>
    <w:rsid w:val="00EA765A"/>
    <w:rsid w:val="00EA7CA4"/>
    <w:rsid w:val="00F04A46"/>
    <w:rsid w:val="00F06629"/>
    <w:rsid w:val="00F24099"/>
    <w:rsid w:val="00F66369"/>
    <w:rsid w:val="00FA0DB1"/>
    <w:rsid w:val="00FC5259"/>
    <w:rsid w:val="00FC7757"/>
    <w:rsid w:val="00FD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1654DF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">
    <w:name w:val="纯文本 Char"/>
    <w:basedOn w:val="a0"/>
    <w:uiPriority w:val="99"/>
    <w:semiHidden/>
    <w:rsid w:val="001654DF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rsid w:val="001654DF"/>
    <w:rPr>
      <w:rFonts w:ascii="仿宋_GB2312" w:eastAsia="宋体" w:hAnsi="Times New Roman" w:cs="Times New Roman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9A2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A2BFC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9A2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9A2BFC"/>
    <w:rPr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AB17ED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AB17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Company>微软中国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ＰＪＣ</dc:creator>
  <cp:lastModifiedBy>宋盟</cp:lastModifiedBy>
  <cp:revision>4</cp:revision>
  <dcterms:created xsi:type="dcterms:W3CDTF">2020-01-08T03:28:00Z</dcterms:created>
  <dcterms:modified xsi:type="dcterms:W3CDTF">2020-01-08T03:48:00Z</dcterms:modified>
</cp:coreProperties>
</file>